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77" w:rsidRPr="00865423" w:rsidRDefault="000B3A77" w:rsidP="00865423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0B3A77">
        <w:rPr>
          <w:rFonts w:ascii="Times New Roman" w:hAnsi="Times New Roman" w:cs="Times New Roman"/>
          <w:b/>
          <w:sz w:val="96"/>
          <w:szCs w:val="28"/>
        </w:rPr>
        <w:t>Small Engine Project</w:t>
      </w:r>
    </w:p>
    <w:p w:rsidR="000B3A77" w:rsidRPr="000B3A77" w:rsidRDefault="00865423">
      <w:pPr>
        <w:rPr>
          <w:rFonts w:ascii="Times New Roman" w:hAnsi="Times New Roman" w:cs="Times New Roman"/>
          <w:sz w:val="28"/>
          <w:szCs w:val="28"/>
        </w:rPr>
      </w:pPr>
      <w:r w:rsidRPr="000B3A7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164465</wp:posOffset>
            </wp:positionV>
            <wp:extent cx="1906905" cy="2466975"/>
            <wp:effectExtent l="0" t="0" r="0" b="9525"/>
            <wp:wrapSquare wrapText="bothSides"/>
            <wp:docPr id="1" name="Picture 1" descr="Auto Repair Service Flyer Poster Template | Car repair service, Repair,  Pos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 Repair Service Flyer Poster Template | Car repair service, Repair,  Poster templ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A77" w:rsidRPr="000B3A77">
        <w:rPr>
          <w:rFonts w:ascii="Times New Roman" w:hAnsi="Times New Roman" w:cs="Times New Roman"/>
          <w:sz w:val="28"/>
          <w:szCs w:val="28"/>
        </w:rPr>
        <w:t>You will create an advertisement for a small engine repair or mechanic business.  You will be graded on your ability to create an advertisement that is visually appealing and reveals your knowledge of the services offered.</w:t>
      </w:r>
    </w:p>
    <w:p w:rsidR="000B3A77" w:rsidRPr="000B3A77" w:rsidRDefault="000B3A77">
      <w:pPr>
        <w:rPr>
          <w:rFonts w:ascii="Times New Roman" w:hAnsi="Times New Roman" w:cs="Times New Roman"/>
          <w:sz w:val="28"/>
          <w:szCs w:val="28"/>
        </w:rPr>
      </w:pPr>
      <w:r w:rsidRPr="000B3A77">
        <w:rPr>
          <w:rFonts w:ascii="Times New Roman" w:hAnsi="Times New Roman" w:cs="Times New Roman"/>
          <w:sz w:val="28"/>
          <w:szCs w:val="28"/>
        </w:rPr>
        <w:t>Your project must fulfill the following guidelines:</w:t>
      </w:r>
    </w:p>
    <w:p w:rsidR="000B3A77" w:rsidRPr="000B3A77" w:rsidRDefault="000B3A77" w:rsidP="000B3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A77">
        <w:rPr>
          <w:rFonts w:ascii="Times New Roman" w:hAnsi="Times New Roman" w:cs="Times New Roman"/>
          <w:sz w:val="28"/>
          <w:szCs w:val="28"/>
        </w:rPr>
        <w:t>At least 8.5 x 11 (typical printer paper size)</w:t>
      </w:r>
    </w:p>
    <w:p w:rsidR="000B3A77" w:rsidRDefault="000B3A77" w:rsidP="000B3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A77">
        <w:rPr>
          <w:rFonts w:ascii="Times New Roman" w:hAnsi="Times New Roman" w:cs="Times New Roman"/>
          <w:sz w:val="28"/>
          <w:szCs w:val="28"/>
        </w:rPr>
        <w:t>Business name</w:t>
      </w:r>
    </w:p>
    <w:p w:rsidR="000B3A77" w:rsidRPr="000B3A77" w:rsidRDefault="000B3A77" w:rsidP="000B3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logo (optional)</w:t>
      </w:r>
    </w:p>
    <w:p w:rsidR="000B3A77" w:rsidRDefault="000B3A77" w:rsidP="000B3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3A77">
        <w:rPr>
          <w:rFonts w:ascii="Times New Roman" w:hAnsi="Times New Roman" w:cs="Times New Roman"/>
          <w:sz w:val="28"/>
          <w:szCs w:val="28"/>
        </w:rPr>
        <w:t>Outline the services that are offered</w:t>
      </w:r>
      <w:bookmarkStart w:id="0" w:name="_GoBack"/>
      <w:bookmarkEnd w:id="0"/>
    </w:p>
    <w:p w:rsidR="000B3A77" w:rsidRPr="00865423" w:rsidRDefault="000B3A77" w:rsidP="000B3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what you know about small engine services (show me you read and understood the small engine notes)</w:t>
      </w:r>
    </w:p>
    <w:p w:rsidR="000B3A77" w:rsidRDefault="000B3A77" w:rsidP="000B3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project must be completed before you begin your small engine project.  Once the requirements are fulfilled as outlined above, you will begin disassembly of your engine!</w:t>
      </w:r>
    </w:p>
    <w:p w:rsidR="000B3A77" w:rsidRPr="00865423" w:rsidRDefault="000B3A77" w:rsidP="000B3A77">
      <w:pPr>
        <w:rPr>
          <w:rFonts w:ascii="Times New Roman" w:hAnsi="Times New Roman" w:cs="Times New Roman"/>
          <w:b/>
          <w:sz w:val="28"/>
          <w:szCs w:val="28"/>
        </w:rPr>
      </w:pPr>
      <w:r w:rsidRPr="00865423">
        <w:rPr>
          <w:rFonts w:ascii="Times New Roman" w:hAnsi="Times New Roman" w:cs="Times New Roman"/>
          <w:b/>
          <w:sz w:val="28"/>
          <w:szCs w:val="28"/>
        </w:rPr>
        <w:t>Grading: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3A77" w:rsidTr="000B3A77">
        <w:tc>
          <w:tcPr>
            <w:tcW w:w="1870" w:type="dxa"/>
          </w:tcPr>
          <w:p w:rsidR="000B3A77" w:rsidRPr="000B3A77" w:rsidRDefault="000B3A77" w:rsidP="000B3A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0" w:type="dxa"/>
          </w:tcPr>
          <w:p w:rsidR="000B3A77" w:rsidRPr="00865423" w:rsidRDefault="000B3A77" w:rsidP="000B3A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65423">
              <w:rPr>
                <w:rFonts w:ascii="Times New Roman" w:hAnsi="Times New Roman" w:cs="Times New Roman"/>
                <w:b/>
                <w:szCs w:val="28"/>
              </w:rPr>
              <w:t>4 – Mastery</w:t>
            </w:r>
          </w:p>
        </w:tc>
        <w:tc>
          <w:tcPr>
            <w:tcW w:w="1870" w:type="dxa"/>
          </w:tcPr>
          <w:p w:rsidR="000B3A77" w:rsidRPr="00865423" w:rsidRDefault="000B3A77" w:rsidP="000B3A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65423">
              <w:rPr>
                <w:rFonts w:ascii="Times New Roman" w:hAnsi="Times New Roman" w:cs="Times New Roman"/>
                <w:b/>
                <w:szCs w:val="28"/>
              </w:rPr>
              <w:t>3 - Meeting</w:t>
            </w:r>
          </w:p>
        </w:tc>
        <w:tc>
          <w:tcPr>
            <w:tcW w:w="1870" w:type="dxa"/>
          </w:tcPr>
          <w:p w:rsidR="000B3A77" w:rsidRPr="00865423" w:rsidRDefault="000B3A77" w:rsidP="000B3A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65423">
              <w:rPr>
                <w:rFonts w:ascii="Times New Roman" w:hAnsi="Times New Roman" w:cs="Times New Roman"/>
                <w:b/>
                <w:szCs w:val="28"/>
              </w:rPr>
              <w:t>2 - Approaching</w:t>
            </w:r>
          </w:p>
        </w:tc>
        <w:tc>
          <w:tcPr>
            <w:tcW w:w="1870" w:type="dxa"/>
          </w:tcPr>
          <w:p w:rsidR="000B3A77" w:rsidRPr="00865423" w:rsidRDefault="000B3A77" w:rsidP="000B3A7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65423">
              <w:rPr>
                <w:rFonts w:ascii="Times New Roman" w:hAnsi="Times New Roman" w:cs="Times New Roman"/>
                <w:b/>
                <w:szCs w:val="28"/>
              </w:rPr>
              <w:t>1 - Insufficient</w:t>
            </w:r>
          </w:p>
        </w:tc>
      </w:tr>
      <w:tr w:rsidR="000B3A77" w:rsidTr="000B3A77">
        <w:tc>
          <w:tcPr>
            <w:tcW w:w="1870" w:type="dxa"/>
          </w:tcPr>
          <w:p w:rsidR="000B3A77" w:rsidRPr="00865423" w:rsidRDefault="000B3A77" w:rsidP="000B3A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5423">
              <w:rPr>
                <w:rFonts w:ascii="Times New Roman" w:hAnsi="Times New Roman" w:cs="Times New Roman"/>
                <w:b/>
                <w:sz w:val="24"/>
                <w:szCs w:val="28"/>
              </w:rPr>
              <w:t>Required Elements</w:t>
            </w:r>
          </w:p>
        </w:tc>
        <w:tc>
          <w:tcPr>
            <w:tcW w:w="1870" w:type="dxa"/>
          </w:tcPr>
          <w:p w:rsidR="000B3A77" w:rsidRPr="000B3A77" w:rsidRDefault="000B3A77" w:rsidP="000B3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All of the required elements are visible and have been completed at a high level.</w:t>
            </w:r>
          </w:p>
        </w:tc>
        <w:tc>
          <w:tcPr>
            <w:tcW w:w="1870" w:type="dxa"/>
          </w:tcPr>
          <w:p w:rsidR="000B3A77" w:rsidRPr="000B3A77" w:rsidRDefault="000B3A77" w:rsidP="000B3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All of the required elements are visible.</w:t>
            </w:r>
          </w:p>
        </w:tc>
        <w:tc>
          <w:tcPr>
            <w:tcW w:w="1870" w:type="dxa"/>
          </w:tcPr>
          <w:p w:rsidR="000B3A77" w:rsidRPr="000B3A77" w:rsidRDefault="000B3A77" w:rsidP="000B3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Most of the required elements are visible</w:t>
            </w:r>
          </w:p>
        </w:tc>
        <w:tc>
          <w:tcPr>
            <w:tcW w:w="1870" w:type="dxa"/>
          </w:tcPr>
          <w:p w:rsidR="000B3A77" w:rsidRPr="000B3A77" w:rsidRDefault="000B3A77" w:rsidP="000B3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Some of the required elements are visible.</w:t>
            </w:r>
          </w:p>
        </w:tc>
      </w:tr>
      <w:tr w:rsidR="000B3A77" w:rsidTr="000B3A77">
        <w:tc>
          <w:tcPr>
            <w:tcW w:w="1870" w:type="dxa"/>
          </w:tcPr>
          <w:p w:rsidR="000B3A77" w:rsidRPr="00865423" w:rsidRDefault="000B3A77" w:rsidP="000B3A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5423">
              <w:rPr>
                <w:rFonts w:ascii="Times New Roman" w:hAnsi="Times New Roman" w:cs="Times New Roman"/>
                <w:b/>
                <w:sz w:val="24"/>
                <w:szCs w:val="28"/>
              </w:rPr>
              <w:t>Evidence of Understanding</w:t>
            </w:r>
          </w:p>
        </w:tc>
        <w:tc>
          <w:tcPr>
            <w:tcW w:w="1870" w:type="dxa"/>
          </w:tcPr>
          <w:p w:rsidR="000B3A77" w:rsidRPr="000B3A77" w:rsidRDefault="00865423" w:rsidP="000B3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poster shows evidence that you read and understood the small engine notes.</w:t>
            </w:r>
          </w:p>
        </w:tc>
        <w:tc>
          <w:tcPr>
            <w:tcW w:w="1870" w:type="dxa"/>
          </w:tcPr>
          <w:p w:rsidR="000B3A77" w:rsidRPr="000B3A77" w:rsidRDefault="00865423" w:rsidP="000B3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poster reveals that you read and understood most of the small engine notes.</w:t>
            </w:r>
          </w:p>
        </w:tc>
        <w:tc>
          <w:tcPr>
            <w:tcW w:w="1870" w:type="dxa"/>
          </w:tcPr>
          <w:p w:rsidR="000B3A77" w:rsidRPr="000B3A77" w:rsidRDefault="00865423" w:rsidP="000B3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poster reveals that you read and understood some of the small engine notes.</w:t>
            </w:r>
          </w:p>
        </w:tc>
        <w:tc>
          <w:tcPr>
            <w:tcW w:w="1870" w:type="dxa"/>
          </w:tcPr>
          <w:p w:rsidR="000B3A77" w:rsidRPr="000B3A77" w:rsidRDefault="00865423" w:rsidP="000B3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poster reveals that you did not read and/or understand the small engine notes.</w:t>
            </w:r>
          </w:p>
        </w:tc>
      </w:tr>
      <w:tr w:rsidR="000B3A77" w:rsidTr="000B3A77">
        <w:tc>
          <w:tcPr>
            <w:tcW w:w="1870" w:type="dxa"/>
          </w:tcPr>
          <w:p w:rsidR="000B3A77" w:rsidRPr="00865423" w:rsidRDefault="000B3A77" w:rsidP="000B3A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5423">
              <w:rPr>
                <w:rFonts w:ascii="Times New Roman" w:hAnsi="Times New Roman" w:cs="Times New Roman"/>
                <w:b/>
                <w:sz w:val="24"/>
                <w:szCs w:val="28"/>
              </w:rPr>
              <w:t>Creative/Neat/</w:t>
            </w:r>
          </w:p>
          <w:p w:rsidR="000B3A77" w:rsidRPr="00865423" w:rsidRDefault="000B3A77" w:rsidP="000B3A7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5423">
              <w:rPr>
                <w:rFonts w:ascii="Times New Roman" w:hAnsi="Times New Roman" w:cs="Times New Roman"/>
                <w:b/>
                <w:sz w:val="24"/>
                <w:szCs w:val="28"/>
              </w:rPr>
              <w:t>Organized</w:t>
            </w:r>
          </w:p>
        </w:tc>
        <w:tc>
          <w:tcPr>
            <w:tcW w:w="1870" w:type="dxa"/>
          </w:tcPr>
          <w:p w:rsidR="000B3A77" w:rsidRPr="000B3A77" w:rsidRDefault="00865423" w:rsidP="000B3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poster is visually appealing, neat and organized.</w:t>
            </w:r>
          </w:p>
        </w:tc>
        <w:tc>
          <w:tcPr>
            <w:tcW w:w="1870" w:type="dxa"/>
          </w:tcPr>
          <w:p w:rsidR="000B3A77" w:rsidRPr="000B3A77" w:rsidRDefault="00865423" w:rsidP="000B3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poster is neat and organized.</w:t>
            </w:r>
          </w:p>
        </w:tc>
        <w:tc>
          <w:tcPr>
            <w:tcW w:w="1870" w:type="dxa"/>
          </w:tcPr>
          <w:p w:rsidR="000B3A77" w:rsidRPr="000B3A77" w:rsidRDefault="00865423" w:rsidP="000B3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poster is either neat or organized.</w:t>
            </w:r>
          </w:p>
        </w:tc>
        <w:tc>
          <w:tcPr>
            <w:tcW w:w="1870" w:type="dxa"/>
          </w:tcPr>
          <w:p w:rsidR="000B3A77" w:rsidRPr="000B3A77" w:rsidRDefault="00865423" w:rsidP="000B3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 poster is neither neat nor organized.</w:t>
            </w:r>
          </w:p>
        </w:tc>
      </w:tr>
    </w:tbl>
    <w:p w:rsidR="000B3A77" w:rsidRPr="000B3A77" w:rsidRDefault="000B3A77" w:rsidP="000B3A77">
      <w:pPr>
        <w:rPr>
          <w:rFonts w:ascii="Times New Roman" w:hAnsi="Times New Roman" w:cs="Times New Roman"/>
          <w:sz w:val="28"/>
          <w:szCs w:val="28"/>
        </w:rPr>
      </w:pPr>
    </w:p>
    <w:sectPr w:rsidR="000B3A77" w:rsidRPr="000B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DFF"/>
    <w:multiLevelType w:val="hybridMultilevel"/>
    <w:tmpl w:val="42DC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7"/>
    <w:rsid w:val="000B3A77"/>
    <w:rsid w:val="00865423"/>
    <w:rsid w:val="008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51110-5539-4A4E-8FCE-4133D0FB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77"/>
    <w:pPr>
      <w:ind w:left="720"/>
      <w:contextualSpacing/>
    </w:pPr>
  </w:style>
  <w:style w:type="table" w:styleId="TableGrid">
    <w:name w:val="Table Grid"/>
    <w:basedOn w:val="TableNormal"/>
    <w:uiPriority w:val="39"/>
    <w:rsid w:val="000B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2021-04-25T20:31:00Z</dcterms:created>
  <dcterms:modified xsi:type="dcterms:W3CDTF">2021-04-25T20:45:00Z</dcterms:modified>
</cp:coreProperties>
</file>