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1D3EB" w14:textId="60A3E8C0" w:rsidR="00A04A3B" w:rsidRDefault="000E63B8">
      <w:pPr>
        <w:rPr>
          <w:rFonts w:ascii="Georgia" w:hAnsi="Georgia"/>
          <w:b/>
          <w:sz w:val="36"/>
        </w:rPr>
      </w:pPr>
      <w:r w:rsidRPr="000E63B8">
        <w:rPr>
          <w:rFonts w:ascii="Georgia" w:hAnsi="Georgia"/>
          <w:b/>
          <w:sz w:val="36"/>
        </w:rPr>
        <w:t>Opportunity Cost Analysis</w:t>
      </w:r>
    </w:p>
    <w:p w14:paraId="11E3864D" w14:textId="30E4B54E" w:rsidR="000E63B8" w:rsidRPr="000E63B8" w:rsidRDefault="000E63B8">
      <w:pPr>
        <w:rPr>
          <w:rFonts w:ascii="Georgia" w:hAnsi="Georgia"/>
          <w:b/>
          <w:sz w:val="36"/>
        </w:rPr>
      </w:pPr>
      <w:r>
        <w:rPr>
          <w:rFonts w:ascii="Georgia" w:hAnsi="Georgia"/>
          <w:sz w:val="24"/>
          <w:szCs w:val="24"/>
        </w:rPr>
        <w:t>Using the readings given to you, find out what some of the changes were in each of the following sectors.  Once your group has finished, you will share with the class.</w:t>
      </w:r>
    </w:p>
    <w:tbl>
      <w:tblPr>
        <w:tblStyle w:val="TableGrid"/>
        <w:tblW w:w="0" w:type="auto"/>
        <w:tblLook w:val="04A0" w:firstRow="1" w:lastRow="0" w:firstColumn="1" w:lastColumn="0" w:noHBand="0" w:noVBand="1"/>
      </w:tblPr>
      <w:tblGrid>
        <w:gridCol w:w="2332"/>
        <w:gridCol w:w="2329"/>
        <w:gridCol w:w="2370"/>
        <w:gridCol w:w="2319"/>
      </w:tblGrid>
      <w:tr w:rsidR="003B5EA8" w14:paraId="1CC0CD38" w14:textId="77777777" w:rsidTr="003B5EA8">
        <w:tc>
          <w:tcPr>
            <w:tcW w:w="2337" w:type="dxa"/>
            <w:shd w:val="pct5" w:color="auto" w:fill="auto"/>
          </w:tcPr>
          <w:p w14:paraId="4DEBB417" w14:textId="77777777" w:rsidR="003B5EA8" w:rsidRDefault="003B5EA8" w:rsidP="003B5EA8">
            <w:pPr>
              <w:jc w:val="center"/>
              <w:rPr>
                <w:rFonts w:ascii="Georgia" w:hAnsi="Georgia"/>
                <w:b/>
                <w:sz w:val="28"/>
                <w:szCs w:val="28"/>
              </w:rPr>
            </w:pPr>
          </w:p>
          <w:p w14:paraId="6668A866" w14:textId="77777777" w:rsidR="003B5EA8" w:rsidRPr="003B5EA8" w:rsidRDefault="003B5EA8" w:rsidP="003B5EA8">
            <w:pPr>
              <w:jc w:val="center"/>
              <w:rPr>
                <w:rFonts w:ascii="Georgia" w:hAnsi="Georgia"/>
                <w:b/>
                <w:sz w:val="28"/>
                <w:szCs w:val="28"/>
              </w:rPr>
            </w:pPr>
            <w:r w:rsidRPr="003B5EA8">
              <w:rPr>
                <w:rFonts w:ascii="Georgia" w:hAnsi="Georgia"/>
                <w:b/>
                <w:sz w:val="28"/>
                <w:szCs w:val="28"/>
              </w:rPr>
              <w:t>Sectors:</w:t>
            </w:r>
          </w:p>
        </w:tc>
        <w:tc>
          <w:tcPr>
            <w:tcW w:w="2337" w:type="dxa"/>
            <w:shd w:val="pct5" w:color="auto" w:fill="auto"/>
          </w:tcPr>
          <w:p w14:paraId="58114D49" w14:textId="77777777" w:rsidR="003B5EA8" w:rsidRPr="003B5EA8" w:rsidRDefault="003B5EA8" w:rsidP="003B5EA8">
            <w:pPr>
              <w:jc w:val="center"/>
              <w:rPr>
                <w:rFonts w:ascii="Georgia" w:hAnsi="Georgia"/>
                <w:b/>
                <w:sz w:val="10"/>
                <w:szCs w:val="28"/>
              </w:rPr>
            </w:pPr>
          </w:p>
          <w:p w14:paraId="2ACEC981" w14:textId="77777777" w:rsidR="003B5EA8" w:rsidRPr="003B5EA8" w:rsidRDefault="003B5EA8" w:rsidP="003B5EA8">
            <w:pPr>
              <w:jc w:val="center"/>
              <w:rPr>
                <w:rFonts w:ascii="Georgia" w:hAnsi="Georgia"/>
                <w:b/>
                <w:sz w:val="28"/>
                <w:szCs w:val="28"/>
              </w:rPr>
            </w:pPr>
            <w:r w:rsidRPr="003B5EA8">
              <w:rPr>
                <w:rFonts w:ascii="Georgia" w:hAnsi="Georgia"/>
                <w:b/>
                <w:sz w:val="28"/>
                <w:szCs w:val="28"/>
              </w:rPr>
              <w:t>What happened?</w:t>
            </w:r>
          </w:p>
        </w:tc>
        <w:tc>
          <w:tcPr>
            <w:tcW w:w="2338" w:type="dxa"/>
            <w:shd w:val="pct5" w:color="auto" w:fill="auto"/>
          </w:tcPr>
          <w:p w14:paraId="5A15277D" w14:textId="77777777" w:rsidR="003B5EA8" w:rsidRPr="003B5EA8" w:rsidRDefault="003B5EA8" w:rsidP="003B5EA8">
            <w:pPr>
              <w:jc w:val="center"/>
              <w:rPr>
                <w:rFonts w:ascii="Georgia" w:hAnsi="Georgia"/>
                <w:b/>
                <w:sz w:val="28"/>
                <w:szCs w:val="28"/>
              </w:rPr>
            </w:pPr>
            <w:r w:rsidRPr="003B5EA8">
              <w:rPr>
                <w:rFonts w:ascii="Georgia" w:hAnsi="Georgia"/>
                <w:b/>
                <w:sz w:val="28"/>
                <w:szCs w:val="28"/>
              </w:rPr>
              <w:t>What were the long-term consequences?</w:t>
            </w:r>
          </w:p>
        </w:tc>
        <w:tc>
          <w:tcPr>
            <w:tcW w:w="2338" w:type="dxa"/>
            <w:shd w:val="pct5" w:color="auto" w:fill="auto"/>
          </w:tcPr>
          <w:p w14:paraId="7898C724" w14:textId="77777777" w:rsidR="003B5EA8" w:rsidRDefault="003B5EA8" w:rsidP="003B5EA8">
            <w:pPr>
              <w:jc w:val="center"/>
              <w:rPr>
                <w:rFonts w:ascii="Georgia" w:hAnsi="Georgia"/>
                <w:b/>
                <w:sz w:val="28"/>
                <w:szCs w:val="28"/>
              </w:rPr>
            </w:pPr>
          </w:p>
          <w:p w14:paraId="181C9D07" w14:textId="4DB7D48E" w:rsidR="003B5EA8" w:rsidRPr="003B5EA8" w:rsidRDefault="000E63B8" w:rsidP="003B5EA8">
            <w:pPr>
              <w:jc w:val="center"/>
              <w:rPr>
                <w:rFonts w:ascii="Georgia" w:hAnsi="Georgia"/>
                <w:b/>
                <w:sz w:val="28"/>
                <w:szCs w:val="28"/>
              </w:rPr>
            </w:pPr>
            <w:r>
              <w:rPr>
                <w:rFonts w:ascii="Georgia" w:hAnsi="Georgia"/>
                <w:b/>
                <w:sz w:val="28"/>
                <w:szCs w:val="28"/>
              </w:rPr>
              <w:t>Good or</w:t>
            </w:r>
            <w:r w:rsidR="003B5EA8" w:rsidRPr="003B5EA8">
              <w:rPr>
                <w:rFonts w:ascii="Georgia" w:hAnsi="Georgia"/>
                <w:b/>
                <w:sz w:val="28"/>
                <w:szCs w:val="28"/>
              </w:rPr>
              <w:t xml:space="preserve"> bad?</w:t>
            </w:r>
          </w:p>
        </w:tc>
      </w:tr>
      <w:tr w:rsidR="003B5EA8" w14:paraId="6BEE0399" w14:textId="77777777" w:rsidTr="003B5EA8">
        <w:tc>
          <w:tcPr>
            <w:tcW w:w="2337" w:type="dxa"/>
          </w:tcPr>
          <w:p w14:paraId="38E88B72" w14:textId="425A230B" w:rsidR="003B5EA8" w:rsidRDefault="003B5EA8" w:rsidP="000E63B8">
            <w:r>
              <w:t>Agriculture</w:t>
            </w:r>
          </w:p>
          <w:p w14:paraId="31E53CCC" w14:textId="210A85DA" w:rsidR="000E63B8" w:rsidRDefault="000E63B8" w:rsidP="000E63B8">
            <w:pPr>
              <w:pStyle w:val="ListParagraph"/>
              <w:numPr>
                <w:ilvl w:val="0"/>
                <w:numId w:val="1"/>
              </w:numPr>
            </w:pPr>
            <w:r>
              <w:t>agricultural innovation</w:t>
            </w:r>
          </w:p>
          <w:p w14:paraId="21CF194E" w14:textId="6A12122E" w:rsidR="000E63B8" w:rsidRDefault="000E63B8" w:rsidP="000E63B8">
            <w:pPr>
              <w:pStyle w:val="ListParagraph"/>
              <w:numPr>
                <w:ilvl w:val="0"/>
                <w:numId w:val="1"/>
              </w:numPr>
            </w:pPr>
            <w:r>
              <w:t>the enclosure movement</w:t>
            </w:r>
          </w:p>
          <w:p w14:paraId="4C3A5D65" w14:textId="77777777" w:rsidR="003B5EA8" w:rsidRDefault="003B5EA8" w:rsidP="003B5EA8"/>
          <w:p w14:paraId="6EB70982" w14:textId="77777777" w:rsidR="003B5EA8" w:rsidRDefault="003B5EA8" w:rsidP="000E63B8"/>
        </w:tc>
        <w:tc>
          <w:tcPr>
            <w:tcW w:w="2337" w:type="dxa"/>
          </w:tcPr>
          <w:p w14:paraId="7EF4AD3E" w14:textId="77777777" w:rsidR="003B5EA8" w:rsidRDefault="003B5EA8"/>
        </w:tc>
        <w:tc>
          <w:tcPr>
            <w:tcW w:w="2338" w:type="dxa"/>
          </w:tcPr>
          <w:p w14:paraId="0BA72ED2" w14:textId="77777777" w:rsidR="003B5EA8" w:rsidRDefault="003B5EA8"/>
        </w:tc>
        <w:tc>
          <w:tcPr>
            <w:tcW w:w="2338" w:type="dxa"/>
          </w:tcPr>
          <w:p w14:paraId="27BBD52E" w14:textId="77777777" w:rsidR="003B5EA8" w:rsidRDefault="003B5EA8"/>
        </w:tc>
      </w:tr>
      <w:tr w:rsidR="003B5EA8" w14:paraId="625AB306" w14:textId="77777777" w:rsidTr="003B5EA8">
        <w:tc>
          <w:tcPr>
            <w:tcW w:w="2337" w:type="dxa"/>
          </w:tcPr>
          <w:p w14:paraId="427A6911" w14:textId="37EE0D87" w:rsidR="003B5EA8" w:rsidRDefault="003B5EA8" w:rsidP="000E63B8">
            <w:r>
              <w:t>Business Organizations</w:t>
            </w:r>
          </w:p>
          <w:p w14:paraId="581EFD73" w14:textId="104A5412" w:rsidR="000E63B8" w:rsidRDefault="000E63B8" w:rsidP="000E63B8">
            <w:pPr>
              <w:pStyle w:val="ListParagraph"/>
              <w:numPr>
                <w:ilvl w:val="0"/>
                <w:numId w:val="2"/>
              </w:numPr>
            </w:pPr>
            <w:r>
              <w:t>putting out system</w:t>
            </w:r>
          </w:p>
          <w:p w14:paraId="6D1D8AA3" w14:textId="77777777" w:rsidR="003B5EA8" w:rsidRDefault="003B5EA8" w:rsidP="003B5EA8"/>
          <w:p w14:paraId="215C8AC6" w14:textId="77777777" w:rsidR="003B5EA8" w:rsidRDefault="003B5EA8" w:rsidP="003B5EA8">
            <w:pPr>
              <w:jc w:val="center"/>
            </w:pPr>
          </w:p>
          <w:p w14:paraId="764495A2" w14:textId="77777777" w:rsidR="003B5EA8" w:rsidRDefault="003B5EA8" w:rsidP="003B5EA8">
            <w:pPr>
              <w:jc w:val="center"/>
            </w:pPr>
          </w:p>
          <w:p w14:paraId="255B582A" w14:textId="77777777" w:rsidR="000E63B8" w:rsidRDefault="000E63B8" w:rsidP="003B5EA8">
            <w:pPr>
              <w:jc w:val="center"/>
            </w:pPr>
          </w:p>
          <w:p w14:paraId="1C63054E" w14:textId="77777777" w:rsidR="000E63B8" w:rsidRDefault="000E63B8" w:rsidP="003B5EA8">
            <w:pPr>
              <w:jc w:val="center"/>
            </w:pPr>
          </w:p>
          <w:p w14:paraId="402D6189" w14:textId="77777777" w:rsidR="003B5EA8" w:rsidRDefault="003B5EA8" w:rsidP="003B5EA8">
            <w:pPr>
              <w:jc w:val="center"/>
            </w:pPr>
          </w:p>
        </w:tc>
        <w:tc>
          <w:tcPr>
            <w:tcW w:w="2337" w:type="dxa"/>
          </w:tcPr>
          <w:p w14:paraId="28039E03" w14:textId="77777777" w:rsidR="003B5EA8" w:rsidRDefault="003B5EA8"/>
        </w:tc>
        <w:tc>
          <w:tcPr>
            <w:tcW w:w="2338" w:type="dxa"/>
          </w:tcPr>
          <w:p w14:paraId="2DD19961" w14:textId="77777777" w:rsidR="003B5EA8" w:rsidRDefault="003B5EA8"/>
        </w:tc>
        <w:tc>
          <w:tcPr>
            <w:tcW w:w="2338" w:type="dxa"/>
          </w:tcPr>
          <w:p w14:paraId="5CF5F23B" w14:textId="77777777" w:rsidR="003B5EA8" w:rsidRDefault="003B5EA8"/>
        </w:tc>
      </w:tr>
      <w:tr w:rsidR="003B5EA8" w14:paraId="6C03E388" w14:textId="77777777" w:rsidTr="003B5EA8">
        <w:tc>
          <w:tcPr>
            <w:tcW w:w="2337" w:type="dxa"/>
          </w:tcPr>
          <w:p w14:paraId="31B0ECD2" w14:textId="098A1625" w:rsidR="003B5EA8" w:rsidRDefault="003B5EA8" w:rsidP="000E63B8">
            <w:r>
              <w:t>Shipping</w:t>
            </w:r>
          </w:p>
          <w:p w14:paraId="4B9E0DF4" w14:textId="67E25A8C" w:rsidR="000E63B8" w:rsidRDefault="000E63B8" w:rsidP="000E63B8">
            <w:pPr>
              <w:pStyle w:val="ListParagraph"/>
              <w:numPr>
                <w:ilvl w:val="0"/>
                <w:numId w:val="2"/>
              </w:numPr>
            </w:pPr>
            <w:r>
              <w:t>Navigation Acts</w:t>
            </w:r>
          </w:p>
          <w:p w14:paraId="6B79F626" w14:textId="77777777" w:rsidR="003B5EA8" w:rsidRDefault="003B5EA8" w:rsidP="003B5EA8">
            <w:pPr>
              <w:jc w:val="center"/>
            </w:pPr>
          </w:p>
          <w:p w14:paraId="40E5030B" w14:textId="77777777" w:rsidR="003B5EA8" w:rsidRDefault="003B5EA8" w:rsidP="003B5EA8">
            <w:pPr>
              <w:jc w:val="center"/>
            </w:pPr>
          </w:p>
          <w:p w14:paraId="28BCD279" w14:textId="77777777" w:rsidR="000E63B8" w:rsidRDefault="000E63B8" w:rsidP="003B5EA8">
            <w:pPr>
              <w:jc w:val="center"/>
            </w:pPr>
          </w:p>
          <w:p w14:paraId="325B767E" w14:textId="77777777" w:rsidR="000E63B8" w:rsidRDefault="000E63B8" w:rsidP="003B5EA8">
            <w:pPr>
              <w:jc w:val="center"/>
            </w:pPr>
          </w:p>
          <w:p w14:paraId="2CB2A4EC" w14:textId="77777777" w:rsidR="003B5EA8" w:rsidRDefault="003B5EA8" w:rsidP="003B5EA8"/>
          <w:p w14:paraId="5C6DC919" w14:textId="77777777" w:rsidR="003B5EA8" w:rsidRDefault="003B5EA8" w:rsidP="003B5EA8">
            <w:pPr>
              <w:jc w:val="center"/>
            </w:pPr>
          </w:p>
        </w:tc>
        <w:tc>
          <w:tcPr>
            <w:tcW w:w="2337" w:type="dxa"/>
          </w:tcPr>
          <w:p w14:paraId="7AC8BC57" w14:textId="77777777" w:rsidR="003B5EA8" w:rsidRDefault="003B5EA8"/>
        </w:tc>
        <w:tc>
          <w:tcPr>
            <w:tcW w:w="2338" w:type="dxa"/>
          </w:tcPr>
          <w:p w14:paraId="01EE43E7" w14:textId="77777777" w:rsidR="003B5EA8" w:rsidRDefault="003B5EA8"/>
        </w:tc>
        <w:tc>
          <w:tcPr>
            <w:tcW w:w="2338" w:type="dxa"/>
          </w:tcPr>
          <w:p w14:paraId="2CAFB6C8" w14:textId="77777777" w:rsidR="003B5EA8" w:rsidRDefault="003B5EA8"/>
        </w:tc>
      </w:tr>
      <w:tr w:rsidR="003B5EA8" w14:paraId="3F7AE1CA" w14:textId="77777777" w:rsidTr="003B5EA8">
        <w:tc>
          <w:tcPr>
            <w:tcW w:w="2337" w:type="dxa"/>
          </w:tcPr>
          <w:p w14:paraId="168442BE" w14:textId="7DAD10C5" w:rsidR="003B5EA8" w:rsidRDefault="003B5EA8" w:rsidP="000E63B8">
            <w:r>
              <w:t>Foreign Trade</w:t>
            </w:r>
          </w:p>
          <w:p w14:paraId="09FB02F4" w14:textId="263AADE8" w:rsidR="000E63B8" w:rsidRDefault="000E63B8" w:rsidP="000E63B8">
            <w:pPr>
              <w:pStyle w:val="ListParagraph"/>
              <w:numPr>
                <w:ilvl w:val="0"/>
                <w:numId w:val="2"/>
              </w:numPr>
            </w:pPr>
            <w:r>
              <w:t>slave trade</w:t>
            </w:r>
          </w:p>
          <w:p w14:paraId="125D7413" w14:textId="1DFBCE46" w:rsidR="000E63B8" w:rsidRDefault="000E63B8" w:rsidP="000E63B8">
            <w:pPr>
              <w:pStyle w:val="ListParagraph"/>
              <w:numPr>
                <w:ilvl w:val="0"/>
                <w:numId w:val="2"/>
              </w:numPr>
            </w:pPr>
            <w:r>
              <w:t>warfare for empire</w:t>
            </w:r>
          </w:p>
          <w:p w14:paraId="6B0137CE" w14:textId="77777777" w:rsidR="003B5EA8" w:rsidRDefault="003B5EA8" w:rsidP="003B5EA8">
            <w:pPr>
              <w:jc w:val="center"/>
            </w:pPr>
          </w:p>
          <w:p w14:paraId="28C6D04D" w14:textId="77777777" w:rsidR="003B5EA8" w:rsidRDefault="003B5EA8" w:rsidP="003B5EA8"/>
          <w:p w14:paraId="6E31D430" w14:textId="77777777" w:rsidR="003B5EA8" w:rsidRDefault="003B5EA8" w:rsidP="003B5EA8">
            <w:pPr>
              <w:jc w:val="center"/>
            </w:pPr>
          </w:p>
          <w:p w14:paraId="08A63AD0" w14:textId="77777777" w:rsidR="003B5EA8" w:rsidRDefault="003B5EA8" w:rsidP="003B5EA8">
            <w:pPr>
              <w:jc w:val="center"/>
            </w:pPr>
          </w:p>
        </w:tc>
        <w:tc>
          <w:tcPr>
            <w:tcW w:w="2337" w:type="dxa"/>
          </w:tcPr>
          <w:p w14:paraId="6C2AFD53" w14:textId="77777777" w:rsidR="003B5EA8" w:rsidRDefault="003B5EA8"/>
        </w:tc>
        <w:tc>
          <w:tcPr>
            <w:tcW w:w="2338" w:type="dxa"/>
          </w:tcPr>
          <w:p w14:paraId="48454918" w14:textId="77777777" w:rsidR="003B5EA8" w:rsidRDefault="003B5EA8"/>
        </w:tc>
        <w:tc>
          <w:tcPr>
            <w:tcW w:w="2338" w:type="dxa"/>
          </w:tcPr>
          <w:p w14:paraId="251205F2" w14:textId="77777777" w:rsidR="003B5EA8" w:rsidRDefault="003B5EA8"/>
        </w:tc>
      </w:tr>
      <w:tr w:rsidR="003B5EA8" w14:paraId="6A97517D" w14:textId="77777777" w:rsidTr="003B5EA8">
        <w:tc>
          <w:tcPr>
            <w:tcW w:w="2337" w:type="dxa"/>
          </w:tcPr>
          <w:p w14:paraId="3FAF566E" w14:textId="5E95CC85" w:rsidR="003B5EA8" w:rsidRDefault="003B5EA8" w:rsidP="000E63B8">
            <w:r>
              <w:t>Social Issues</w:t>
            </w:r>
          </w:p>
          <w:p w14:paraId="095A0C48" w14:textId="25D47A33" w:rsidR="000E63B8" w:rsidRDefault="000E63B8" w:rsidP="000E63B8">
            <w:pPr>
              <w:pStyle w:val="ListParagraph"/>
              <w:numPr>
                <w:ilvl w:val="0"/>
                <w:numId w:val="3"/>
              </w:numPr>
            </w:pPr>
            <w:r>
              <w:t>population growth</w:t>
            </w:r>
          </w:p>
          <w:p w14:paraId="182982C2" w14:textId="0E09E16F" w:rsidR="000E63B8" w:rsidRDefault="000E63B8" w:rsidP="000E63B8">
            <w:pPr>
              <w:pStyle w:val="ListParagraph"/>
              <w:numPr>
                <w:ilvl w:val="0"/>
                <w:numId w:val="3"/>
              </w:numPr>
            </w:pPr>
            <w:r>
              <w:t>unemployment</w:t>
            </w:r>
          </w:p>
          <w:p w14:paraId="53340753" w14:textId="4686D9B2" w:rsidR="000E63B8" w:rsidRDefault="000E63B8" w:rsidP="000E63B8">
            <w:pPr>
              <w:pStyle w:val="ListParagraph"/>
              <w:numPr>
                <w:ilvl w:val="0"/>
                <w:numId w:val="3"/>
              </w:numPr>
            </w:pPr>
            <w:r>
              <w:t>inflation</w:t>
            </w:r>
          </w:p>
          <w:p w14:paraId="7F499FDD" w14:textId="6E6875AD" w:rsidR="000E63B8" w:rsidRDefault="000E63B8" w:rsidP="000E63B8">
            <w:pPr>
              <w:pStyle w:val="ListParagraph"/>
              <w:numPr>
                <w:ilvl w:val="0"/>
                <w:numId w:val="3"/>
              </w:numPr>
            </w:pPr>
            <w:r>
              <w:t>impact on invested wealth</w:t>
            </w:r>
          </w:p>
          <w:p w14:paraId="0E9B768B" w14:textId="77777777" w:rsidR="003B5EA8" w:rsidRDefault="003B5EA8" w:rsidP="000E63B8"/>
          <w:p w14:paraId="7D1F78C7" w14:textId="77777777" w:rsidR="003B5EA8" w:rsidRDefault="003B5EA8" w:rsidP="003B5EA8">
            <w:pPr>
              <w:jc w:val="center"/>
            </w:pPr>
          </w:p>
        </w:tc>
        <w:tc>
          <w:tcPr>
            <w:tcW w:w="2337" w:type="dxa"/>
          </w:tcPr>
          <w:p w14:paraId="3B6952AB" w14:textId="77777777" w:rsidR="003B5EA8" w:rsidRDefault="003B5EA8"/>
        </w:tc>
        <w:tc>
          <w:tcPr>
            <w:tcW w:w="2338" w:type="dxa"/>
          </w:tcPr>
          <w:p w14:paraId="52954502" w14:textId="77777777" w:rsidR="003B5EA8" w:rsidRDefault="003B5EA8"/>
        </w:tc>
        <w:tc>
          <w:tcPr>
            <w:tcW w:w="2338" w:type="dxa"/>
          </w:tcPr>
          <w:p w14:paraId="4385443B" w14:textId="77777777" w:rsidR="003B5EA8" w:rsidRDefault="003B5EA8"/>
        </w:tc>
      </w:tr>
    </w:tbl>
    <w:p w14:paraId="4A1E223E" w14:textId="712C16DF" w:rsidR="003B5EA8" w:rsidRPr="000E63B8" w:rsidRDefault="000E63B8">
      <w:pPr>
        <w:rPr>
          <w:rFonts w:ascii="Georgia" w:hAnsi="Georgia"/>
          <w:b/>
          <w:sz w:val="36"/>
        </w:rPr>
      </w:pPr>
      <w:r w:rsidRPr="000E63B8">
        <w:rPr>
          <w:rFonts w:ascii="Georgia" w:hAnsi="Georgia"/>
          <w:b/>
          <w:sz w:val="36"/>
        </w:rPr>
        <w:t>Opportunity Cost</w:t>
      </w:r>
    </w:p>
    <w:p w14:paraId="7EB497AF" w14:textId="6DEDA326" w:rsidR="000E63B8" w:rsidRDefault="000E63B8">
      <w:pPr>
        <w:rPr>
          <w:rFonts w:ascii="Georgia" w:hAnsi="Georgia"/>
          <w:sz w:val="24"/>
        </w:rPr>
      </w:pPr>
      <w:r>
        <w:rPr>
          <w:rFonts w:ascii="Georgia" w:hAnsi="Georgia"/>
          <w:sz w:val="24"/>
        </w:rPr>
        <w:t>Know that opportunity cost means that the consequence of choosing one alternative is giving up other alternatives one might have chosen and having to cope with the consequences of having made that choice.</w:t>
      </w:r>
    </w:p>
    <w:p w14:paraId="65EA7093" w14:textId="40E88161" w:rsidR="000E63B8" w:rsidRDefault="000E63B8">
      <w:pPr>
        <w:rPr>
          <w:rFonts w:ascii="Georgia" w:hAnsi="Georgia"/>
          <w:sz w:val="24"/>
        </w:rPr>
      </w:pPr>
      <w:r>
        <w:rPr>
          <w:rFonts w:ascii="Georgia" w:hAnsi="Georgia"/>
          <w:sz w:val="24"/>
        </w:rPr>
        <w:t>Opportunity cost means that individuals, groups, or societies hae to make careful choices because every choice has a cost.</w:t>
      </w:r>
    </w:p>
    <w:p w14:paraId="30762EA7" w14:textId="0138AF93" w:rsidR="000E63B8" w:rsidRDefault="000E63B8">
      <w:pPr>
        <w:rPr>
          <w:rFonts w:ascii="Georgia" w:hAnsi="Georgia"/>
          <w:sz w:val="24"/>
        </w:rPr>
      </w:pPr>
      <w:r>
        <w:rPr>
          <w:rFonts w:ascii="Georgia" w:hAnsi="Georgia"/>
          <w:sz w:val="24"/>
        </w:rPr>
        <w:t>Know that the ration of costs and benefits may change as the time frame changes from the short run to the long run.</w:t>
      </w:r>
    </w:p>
    <w:p w14:paraId="51F36363" w14:textId="24C6D91E" w:rsidR="000E63B8" w:rsidRPr="000E63B8" w:rsidRDefault="000E63B8" w:rsidP="000E63B8">
      <w:pPr>
        <w:pStyle w:val="ListParagraph"/>
        <w:numPr>
          <w:ilvl w:val="0"/>
          <w:numId w:val="4"/>
        </w:numPr>
        <w:rPr>
          <w:rFonts w:ascii="Georgia" w:hAnsi="Georgia"/>
          <w:sz w:val="24"/>
        </w:rPr>
      </w:pPr>
      <w:r w:rsidRPr="000E63B8">
        <w:rPr>
          <w:rFonts w:ascii="Georgia" w:hAnsi="Georgia"/>
          <w:sz w:val="24"/>
        </w:rPr>
        <w:t>Looking at the table on the other side of this page, describe the cost of one of the decisions that was made:</w:t>
      </w:r>
    </w:p>
    <w:p w14:paraId="3A8F413F" w14:textId="6C3FE164" w:rsidR="000E63B8" w:rsidRDefault="000E63B8" w:rsidP="000E63B8">
      <w:pPr>
        <w:spacing w:line="360" w:lineRule="auto"/>
        <w:rPr>
          <w:rFonts w:ascii="Georgia" w:hAnsi="Georgia"/>
          <w:sz w:val="24"/>
        </w:rPr>
      </w:pPr>
      <w:r>
        <w:rPr>
          <w:rFonts w:ascii="Georgia" w:hAnsi="Georgia"/>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1C002F" w14:textId="6C32FF7B" w:rsidR="000E63B8" w:rsidRDefault="000E63B8">
      <w:pPr>
        <w:rPr>
          <w:rFonts w:ascii="Georgia" w:hAnsi="Georgia"/>
          <w:sz w:val="24"/>
        </w:rPr>
      </w:pPr>
      <w:r>
        <w:rPr>
          <w:rFonts w:ascii="Georgia" w:hAnsi="Georgia"/>
          <w:sz w:val="24"/>
        </w:rPr>
        <w:t>___ /2</w:t>
      </w:r>
    </w:p>
    <w:p w14:paraId="4E84ED41" w14:textId="02077643" w:rsidR="000E63B8" w:rsidRDefault="000E63B8" w:rsidP="000E63B8">
      <w:pPr>
        <w:pStyle w:val="ListParagraph"/>
        <w:numPr>
          <w:ilvl w:val="0"/>
          <w:numId w:val="4"/>
        </w:numPr>
        <w:rPr>
          <w:rFonts w:ascii="Georgia" w:hAnsi="Georgia"/>
          <w:sz w:val="24"/>
        </w:rPr>
      </w:pPr>
      <w:r>
        <w:rPr>
          <w:rFonts w:ascii="Georgia" w:hAnsi="Georgia"/>
          <w:sz w:val="24"/>
        </w:rPr>
        <w:t>Using any of the five categories that we’ve just discussed, find a current issue that you could do an opportunity cost analysis on.  Describe the event, the consequences, and provide your opinion.</w:t>
      </w:r>
    </w:p>
    <w:p w14:paraId="478630B5" w14:textId="7849E518" w:rsidR="000E63B8" w:rsidRDefault="000E63B8" w:rsidP="000E63B8">
      <w:pPr>
        <w:spacing w:line="360" w:lineRule="auto"/>
        <w:rPr>
          <w:rFonts w:ascii="Georgia" w:hAnsi="Georgia"/>
          <w:sz w:val="24"/>
        </w:rPr>
      </w:pPr>
      <w:r>
        <w:rPr>
          <w:rFonts w:ascii="Georgia" w:hAnsi="Georgia"/>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7FFE40" w14:textId="3CD22CAA" w:rsidR="000E63B8" w:rsidRPr="000E63B8" w:rsidRDefault="000E63B8" w:rsidP="000E63B8">
      <w:pPr>
        <w:spacing w:line="360" w:lineRule="auto"/>
        <w:rPr>
          <w:rFonts w:ascii="Georgia" w:hAnsi="Georgia"/>
          <w:sz w:val="24"/>
        </w:rPr>
      </w:pPr>
      <w:r>
        <w:rPr>
          <w:rFonts w:ascii="Georgia" w:hAnsi="Georgia"/>
          <w:sz w:val="24"/>
        </w:rPr>
        <w:t>___ /5</w:t>
      </w:r>
      <w:bookmarkStart w:id="0" w:name="_GoBack"/>
      <w:bookmarkEnd w:id="0"/>
    </w:p>
    <w:sectPr w:rsidR="000E63B8" w:rsidRPr="000E63B8" w:rsidSect="003B5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3904"/>
    <w:multiLevelType w:val="hybridMultilevel"/>
    <w:tmpl w:val="36721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D9608D"/>
    <w:multiLevelType w:val="hybridMultilevel"/>
    <w:tmpl w:val="B08EE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870A1D"/>
    <w:multiLevelType w:val="hybridMultilevel"/>
    <w:tmpl w:val="5E869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FBC4CD4"/>
    <w:multiLevelType w:val="hybridMultilevel"/>
    <w:tmpl w:val="960245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A8"/>
    <w:rsid w:val="000E63B8"/>
    <w:rsid w:val="00164E57"/>
    <w:rsid w:val="00364C3D"/>
    <w:rsid w:val="003B5EA8"/>
    <w:rsid w:val="00A04A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4A7E2"/>
  <w15:chartTrackingRefBased/>
  <w15:docId w15:val="{91698AB8-6B70-46E0-AF88-73A2E029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Neudorf</dc:creator>
  <cp:keywords/>
  <dc:description/>
  <cp:lastModifiedBy>Murray Neudorf</cp:lastModifiedBy>
  <cp:revision>2</cp:revision>
  <dcterms:created xsi:type="dcterms:W3CDTF">2017-03-22T20:48:00Z</dcterms:created>
  <dcterms:modified xsi:type="dcterms:W3CDTF">2017-03-29T03:36:00Z</dcterms:modified>
</cp:coreProperties>
</file>