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Fine College" w:cs="Fine College" w:eastAsia="Fine College" w:hAnsi="Fine College"/>
          <w:sz w:val="40"/>
          <w:szCs w:val="40"/>
        </w:rPr>
      </w:pPr>
      <w:r w:rsidDel="00000000" w:rsidR="00000000" w:rsidRPr="00000000">
        <w:rPr>
          <w:rFonts w:ascii="Fine College" w:cs="Fine College" w:eastAsia="Fine College" w:hAnsi="Fine College"/>
          <w:sz w:val="40"/>
          <w:szCs w:val="40"/>
          <w:rtl w:val="0"/>
        </w:rPr>
        <w:t xml:space="preserve">The People and the land Concept Map </w:t>
      </w:r>
    </w:p>
    <w:p w:rsidR="00000000" w:rsidDel="00000000" w:rsidP="00000000" w:rsidRDefault="00000000" w:rsidRPr="00000000" w14:paraId="00000002">
      <w:pPr>
        <w:pageBreakBefore w:val="0"/>
        <w:jc w:val="center"/>
        <w:rPr>
          <w:rFonts w:ascii="Impact" w:cs="Impact" w:eastAsia="Impact" w:hAnsi="Impact"/>
          <w:sz w:val="32"/>
          <w:szCs w:val="32"/>
        </w:rPr>
      </w:pPr>
      <w:r w:rsidDel="00000000" w:rsidR="00000000" w:rsidRPr="00000000">
        <w:rPr>
          <w:rFonts w:ascii="Fine College" w:cs="Fine College" w:eastAsia="Fine College" w:hAnsi="Fine College"/>
          <w:sz w:val="40"/>
          <w:szCs w:val="40"/>
          <w:rtl w:val="0"/>
        </w:rPr>
        <w:t xml:space="preserve">Summative Assignment</w:t>
      </w:r>
      <w:r w:rsidDel="00000000" w:rsidR="00000000" w:rsidRPr="00000000">
        <w:rPr>
          <w:rFonts w:ascii="Impact" w:cs="Impact" w:eastAsia="Impact" w:hAnsi="Impact"/>
          <w:sz w:val="32"/>
          <w:szCs w:val="32"/>
          <w:rtl w:val="0"/>
        </w:rPr>
        <w:tab/>
      </w:r>
    </w:p>
    <w:p w:rsidR="00000000" w:rsidDel="00000000" w:rsidP="00000000" w:rsidRDefault="00000000" w:rsidRPr="00000000" w14:paraId="00000003">
      <w:pPr>
        <w:pageBreakBefore w:val="0"/>
        <w:jc w:val="center"/>
        <w:rPr>
          <w:rFonts w:ascii="ZsylettProContour" w:cs="ZsylettProContour" w:eastAsia="ZsylettProContour" w:hAnsi="ZsylettProContour"/>
          <w:b w:val="1"/>
          <w:sz w:val="28"/>
          <w:szCs w:val="28"/>
        </w:rPr>
      </w:pPr>
      <w:r w:rsidDel="00000000" w:rsidR="00000000" w:rsidRPr="00000000">
        <w:rPr>
          <w:rFonts w:ascii="ZsylettProContour" w:cs="ZsylettProContour" w:eastAsia="ZsylettProContour" w:hAnsi="ZsylettProContour"/>
          <w:b w:val="1"/>
          <w:sz w:val="28"/>
          <w:szCs w:val="28"/>
          <w:rtl w:val="0"/>
        </w:rPr>
        <w:t xml:space="preserve">HISTORY 30</w:t>
      </w:r>
    </w:p>
    <w:p w:rsidR="00000000" w:rsidDel="00000000" w:rsidP="00000000" w:rsidRDefault="00000000" w:rsidRPr="00000000" w14:paraId="0000000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INTRODUCTION:</w:t>
      </w:r>
      <w:r w:rsidDel="00000000" w:rsidR="00000000" w:rsidRPr="00000000">
        <w:rPr>
          <w:rtl w:val="0"/>
        </w:rPr>
      </w:r>
    </w:p>
    <w:p w:rsidR="00000000" w:rsidDel="00000000" w:rsidP="00000000" w:rsidRDefault="00000000" w:rsidRPr="00000000" w14:paraId="00000006">
      <w:pPr>
        <w:pageBreakBefore w:val="0"/>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Early Canadian history, like many events in history, is complex and consequently, sometimes confusing. Two of the Historical Thinking Concepts we are focusing on in this course are </w:t>
      </w:r>
      <w:r w:rsidDel="00000000" w:rsidR="00000000" w:rsidRPr="00000000">
        <w:rPr>
          <w:rFonts w:ascii="Calibri" w:cs="Calibri" w:eastAsia="Calibri" w:hAnsi="Calibri"/>
          <w:i w:val="1"/>
          <w:sz w:val="22"/>
          <w:szCs w:val="22"/>
          <w:rtl w:val="0"/>
        </w:rPr>
        <w:t xml:space="preserve">Continuity &amp; Change</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Cause &amp; Consequence,</w:t>
      </w:r>
      <w:r w:rsidDel="00000000" w:rsidR="00000000" w:rsidRPr="00000000">
        <w:rPr>
          <w:rFonts w:ascii="Calibri" w:cs="Calibri" w:eastAsia="Calibri" w:hAnsi="Calibri"/>
          <w:sz w:val="22"/>
          <w:szCs w:val="22"/>
          <w:rtl w:val="0"/>
        </w:rPr>
        <w:t xml:space="preserve"> and to help you understand these concepts you will create a concept map explaining the changes brought about by European exploration and colonization.</w:t>
      </w:r>
    </w:p>
    <w:p w:rsidR="00000000" w:rsidDel="00000000" w:rsidP="00000000" w:rsidRDefault="00000000" w:rsidRPr="00000000" w14:paraId="0000000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SPECIFICS: </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required to create a concept map that incorporates the following:</w:t>
      </w:r>
    </w:p>
    <w:p w:rsidR="00000000" w:rsidDel="00000000" w:rsidP="00000000" w:rsidRDefault="00000000" w:rsidRPr="00000000" w14:paraId="0000000B">
      <w:pPr>
        <w:pageBreakBefore w:val="0"/>
        <w:rPr>
          <w:rFonts w:ascii="Calibri" w:cs="Calibri" w:eastAsia="Calibri" w:hAnsi="Calibri"/>
          <w:sz w:val="22"/>
          <w:szCs w:val="22"/>
        </w:rPr>
      </w:pPr>
      <w:r w:rsidDel="00000000" w:rsidR="00000000" w:rsidRPr="00000000">
        <w:rPr>
          <w:rtl w:val="0"/>
        </w:rPr>
      </w:r>
    </w:p>
    <w:tbl>
      <w:tblPr>
        <w:tblStyle w:val="Table1"/>
        <w:tblW w:w="864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322"/>
        <w:gridCol w:w="4324"/>
        <w:tblGridChange w:id="0">
          <w:tblGrid>
            <w:gridCol w:w="4322"/>
            <w:gridCol w:w="4324"/>
          </w:tblGrid>
        </w:tblGridChange>
      </w:tblGrid>
      <w:tr>
        <w:trPr>
          <w:cantSplit w:val="0"/>
          <w:tblHeader w:val="0"/>
        </w:trPr>
        <w:tc>
          <w:tcPr/>
          <w:p w:rsidR="00000000" w:rsidDel="00000000" w:rsidP="00000000" w:rsidRDefault="00000000" w:rsidRPr="00000000" w14:paraId="0000000C">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People:</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Jacques Cartier</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Samuel de Champlain</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Cabot</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Wolfe</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Louis Montcalm</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George III</w:t>
            </w:r>
          </w:p>
        </w:tc>
        <w:tc>
          <w:tcPr/>
          <w:p w:rsidR="00000000" w:rsidDel="00000000" w:rsidP="00000000" w:rsidRDefault="00000000" w:rsidRPr="00000000" w14:paraId="00000013">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Groups: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HBC</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Seigneurs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filles du roi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Loyalists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Compact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Chateau Clique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Jesuits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Acadians</w:t>
            </w:r>
          </w:p>
          <w:p w:rsidR="00000000" w:rsidDel="00000000" w:rsidP="00000000" w:rsidRDefault="00000000" w:rsidRPr="00000000" w14:paraId="0000001D">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Events:</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founding of New France</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founding of HBC</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Battle of the Plains of Abraham</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Royal Proclamation, 1763</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Treaty of Paris, 1763</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of the Loyalists</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Constitutional Act of 1791</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Quebec Act, 1774</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Treaty of Utrecht, 1713</w:t>
            </w:r>
          </w:p>
        </w:tc>
        <w:tc>
          <w:tcPr/>
          <w:p w:rsidR="00000000" w:rsidDel="00000000" w:rsidP="00000000" w:rsidRDefault="00000000" w:rsidRPr="00000000" w14:paraId="00000028">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Concepts:</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annihilation</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assimilation</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accommodation</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exploitation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w:t>
      </w:r>
    </w:p>
    <w:p w:rsidR="00000000" w:rsidDel="00000000" w:rsidP="00000000" w:rsidRDefault="00000000" w:rsidRPr="00000000" w14:paraId="0000003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are a suggested formatting for your concept map:</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Captions (text boxes?)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Arrows with explanations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of important events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how events lead to other events (relationship between events)</w:t>
      </w:r>
    </w:p>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are some terminology you can use to help explain your event’s relationship to other events:</w:t>
      </w:r>
    </w:p>
    <w:tbl>
      <w:tblPr>
        <w:tblStyle w:val="Table2"/>
        <w:tblW w:w="864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2867"/>
        <w:gridCol w:w="2884"/>
        <w:gridCol w:w="2895"/>
        <w:tblGridChange w:id="0">
          <w:tblGrid>
            <w:gridCol w:w="2867"/>
            <w:gridCol w:w="2884"/>
            <w:gridCol w:w="2895"/>
          </w:tblGrid>
        </w:tblGridChange>
      </w:tblGrid>
      <w:tr>
        <w:trPr>
          <w:cantSplit w:val="0"/>
          <w:tblHeader w:val="0"/>
        </w:trPr>
        <w:tc>
          <w:tcPr/>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Verbs to express short-term cause or catalysts:</w:t>
            </w:r>
            <w:r w:rsidDel="00000000" w:rsidR="00000000" w:rsidRPr="00000000">
              <w:rPr>
                <w:rtl w:val="0"/>
              </w:rPr>
            </w:r>
          </w:p>
        </w:tc>
        <w:tc>
          <w:tcPr/>
          <w:p w:rsidR="00000000" w:rsidDel="00000000" w:rsidP="00000000" w:rsidRDefault="00000000" w:rsidRPr="00000000" w14:paraId="000000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Verbs to express long-term causes or underlying conditions:</w:t>
            </w:r>
          </w:p>
        </w:tc>
        <w:tc>
          <w:tcPr/>
          <w:p w:rsidR="00000000" w:rsidDel="00000000" w:rsidP="00000000" w:rsidRDefault="00000000" w:rsidRPr="00000000" w14:paraId="000000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Verbs to express relationships among cause and consequences:</w:t>
            </w:r>
          </w:p>
        </w:tc>
      </w:tr>
      <w:tr>
        <w:trPr>
          <w:cantSplit w:val="0"/>
          <w:tblHeader w:val="0"/>
        </w:trPr>
        <w:tc>
          <w:tcPr/>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Incited</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Kindled</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Triggered</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Sparked</w:t>
            </w:r>
          </w:p>
        </w:tc>
        <w:tc>
          <w:tcPr/>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 to</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Contributed to</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possible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Resulted in</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Encouraged</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Blocked</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Prevented </w:t>
            </w:r>
          </w:p>
        </w:tc>
        <w:tc>
          <w:tcPr/>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worse</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Accelerated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Exacerbated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Strengthened</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Reinforced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Weakened</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Blocked </w:t>
            </w:r>
          </w:p>
        </w:tc>
      </w:tr>
    </w:tbl>
    <w:p w:rsidR="00000000" w:rsidDel="00000000" w:rsidP="00000000" w:rsidRDefault="00000000" w:rsidRPr="00000000" w14:paraId="00000054">
      <w:pPr>
        <w:pageBreakBefore w:val="0"/>
        <w:pBdr>
          <w:bottom w:color="000000" w:space="1" w:sz="12"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Display of Information Formatting:</w:t>
      </w:r>
    </w:p>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giving you some freedom in determining a way for you to </w:t>
      </w:r>
      <w:r w:rsidDel="00000000" w:rsidR="00000000" w:rsidRPr="00000000">
        <w:rPr>
          <w:rFonts w:ascii="Calibri" w:cs="Calibri" w:eastAsia="Calibri" w:hAnsi="Calibri"/>
          <w:i w:val="1"/>
          <w:sz w:val="22"/>
          <w:szCs w:val="22"/>
          <w:rtl w:val="0"/>
        </w:rPr>
        <w:t xml:space="preserve">show me</w:t>
      </w:r>
      <w:r w:rsidDel="00000000" w:rsidR="00000000" w:rsidRPr="00000000">
        <w:rPr>
          <w:rFonts w:ascii="Calibri" w:cs="Calibri" w:eastAsia="Calibri" w:hAnsi="Calibri"/>
          <w:sz w:val="22"/>
          <w:szCs w:val="22"/>
          <w:rtl w:val="0"/>
        </w:rPr>
        <w:t xml:space="preserve"> your information. I will accept any of the following:</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 </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Multimedia</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tools such as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https://bubbl.us/</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such as Prezi</w:t>
      </w:r>
    </w:p>
    <w:p w:rsidR="00000000" w:rsidDel="00000000" w:rsidP="00000000" w:rsidRDefault="00000000" w:rsidRPr="00000000" w14:paraId="000000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go with this option keep in mind, however, that we will not have access to the computer lab every class. You are more than welcome to bring your own device. Also, computer access will not be considered in my determination of the due date.</w:t>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Assessment and Evaluation:</w:t>
      </w: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evaluated on the following categories: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of Content</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of Cause and Consequence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of Continuity and Change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and Layout </w:t>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sz w:val="22"/>
          <w:szCs w:val="22"/>
        </w:rPr>
        <w:sectPr>
          <w:pgSz w:h="15840" w:w="12240" w:orient="portrait"/>
          <w:pgMar w:bottom="810" w:top="810" w:left="1797" w:right="1797" w:header="709" w:footer="709"/>
          <w:pgNumType w:start="1"/>
        </w:sect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420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6"/>
        <w:gridCol w:w="3774"/>
        <w:gridCol w:w="3625"/>
        <w:gridCol w:w="3620"/>
        <w:tblGridChange w:id="0">
          <w:tblGrid>
            <w:gridCol w:w="3186"/>
            <w:gridCol w:w="3774"/>
            <w:gridCol w:w="3625"/>
            <w:gridCol w:w="3620"/>
          </w:tblGrid>
        </w:tblGridChange>
      </w:tblGrid>
      <w:tr>
        <w:trPr>
          <w:cantSplit w:val="0"/>
          <w:tblHeader w:val="0"/>
        </w:trP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A">
            <w:pPr>
              <w:pageBreakBefore w:val="0"/>
              <w:jc w:val="center"/>
              <w:rPr>
                <w:b w:val="1"/>
                <w:sz w:val="18"/>
                <w:szCs w:val="18"/>
              </w:rPr>
            </w:pPr>
            <w:r w:rsidDel="00000000" w:rsidR="00000000" w:rsidRPr="00000000">
              <w:rPr>
                <w:b w:val="1"/>
                <w:sz w:val="18"/>
                <w:szCs w:val="18"/>
                <w:rtl w:val="0"/>
              </w:rPr>
              <w:t xml:space="preserve">The People and the Land CONCEPT MAP EVALUATION: </w:t>
            </w:r>
          </w:p>
        </w:tc>
      </w:tr>
      <w:tr>
        <w:trPr>
          <w:cantSplit w:val="0"/>
          <w:tblHeader w:val="0"/>
        </w:trPr>
        <w:tc>
          <w:tcPr>
            <w:tcBorders>
              <w:top w:color="000000" w:space="0" w:sz="4" w:val="single"/>
            </w:tcBorders>
          </w:tcPr>
          <w:p w:rsidR="00000000" w:rsidDel="00000000" w:rsidP="00000000" w:rsidRDefault="00000000" w:rsidRPr="00000000" w14:paraId="0000006E">
            <w:pPr>
              <w:pageBreakBefore w:val="0"/>
              <w:rPr>
                <w:b w:val="1"/>
                <w:sz w:val="18"/>
                <w:szCs w:val="18"/>
              </w:rPr>
            </w:pPr>
            <w:r w:rsidDel="00000000" w:rsidR="00000000" w:rsidRPr="00000000">
              <w:rPr>
                <w:b w:val="1"/>
                <w:sz w:val="18"/>
                <w:szCs w:val="18"/>
                <w:rtl w:val="0"/>
              </w:rPr>
              <w:t xml:space="preserve">Category</w:t>
            </w:r>
          </w:p>
        </w:tc>
        <w:tc>
          <w:tcPr>
            <w:tcBorders>
              <w:top w:color="000000" w:space="0" w:sz="4" w:val="single"/>
            </w:tcBorders>
          </w:tcPr>
          <w:p w:rsidR="00000000" w:rsidDel="00000000" w:rsidP="00000000" w:rsidRDefault="00000000" w:rsidRPr="00000000" w14:paraId="0000006F">
            <w:pPr>
              <w:pageBreakBefore w:val="0"/>
              <w:jc w:val="center"/>
              <w:rPr>
                <w:b w:val="1"/>
                <w:sz w:val="18"/>
                <w:szCs w:val="18"/>
              </w:rPr>
            </w:pPr>
            <w:r w:rsidDel="00000000" w:rsidR="00000000" w:rsidRPr="00000000">
              <w:rPr>
                <w:b w:val="1"/>
                <w:sz w:val="18"/>
                <w:szCs w:val="18"/>
                <w:rtl w:val="0"/>
              </w:rPr>
              <w:t xml:space="preserve">Meeting (10)</w:t>
            </w:r>
          </w:p>
        </w:tc>
        <w:tc>
          <w:tcPr>
            <w:tcBorders>
              <w:top w:color="000000" w:space="0" w:sz="4" w:val="single"/>
            </w:tcBorders>
          </w:tcPr>
          <w:p w:rsidR="00000000" w:rsidDel="00000000" w:rsidP="00000000" w:rsidRDefault="00000000" w:rsidRPr="00000000" w14:paraId="00000070">
            <w:pPr>
              <w:pageBreakBefore w:val="0"/>
              <w:jc w:val="center"/>
              <w:rPr>
                <w:b w:val="1"/>
                <w:sz w:val="18"/>
                <w:szCs w:val="18"/>
              </w:rPr>
            </w:pPr>
            <w:r w:rsidDel="00000000" w:rsidR="00000000" w:rsidRPr="00000000">
              <w:rPr>
                <w:b w:val="1"/>
                <w:sz w:val="18"/>
                <w:szCs w:val="18"/>
                <w:rtl w:val="0"/>
              </w:rPr>
              <w:t xml:space="preserve">Approaching (7)</w:t>
            </w:r>
          </w:p>
        </w:tc>
        <w:tc>
          <w:tcPr>
            <w:tcBorders>
              <w:top w:color="000000" w:space="0" w:sz="4" w:val="single"/>
            </w:tcBorders>
          </w:tcPr>
          <w:p w:rsidR="00000000" w:rsidDel="00000000" w:rsidP="00000000" w:rsidRDefault="00000000" w:rsidRPr="00000000" w14:paraId="00000071">
            <w:pPr>
              <w:pageBreakBefore w:val="0"/>
              <w:jc w:val="center"/>
              <w:rPr>
                <w:sz w:val="18"/>
                <w:szCs w:val="18"/>
              </w:rPr>
            </w:pPr>
            <w:r w:rsidDel="00000000" w:rsidR="00000000" w:rsidRPr="00000000">
              <w:rPr>
                <w:b w:val="1"/>
                <w:sz w:val="18"/>
                <w:szCs w:val="18"/>
                <w:rtl w:val="0"/>
              </w:rPr>
              <w:t xml:space="preserve">Beginning (</w:t>
            </w:r>
            <w:r w:rsidDel="00000000" w:rsidR="00000000" w:rsidRPr="00000000">
              <w:rPr>
                <w:b w:val="1"/>
                <w:i w:val="1"/>
                <w:sz w:val="18"/>
                <w:szCs w:val="18"/>
                <w:rtl w:val="0"/>
              </w:rPr>
              <w:t xml:space="preserve">4 and lower</w:t>
            </w:r>
            <w:r w:rsidDel="00000000" w:rsidR="00000000" w:rsidRPr="00000000">
              <w:rPr>
                <w:b w:val="1"/>
                <w:sz w:val="18"/>
                <w:szCs w:val="18"/>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2">
            <w:pPr>
              <w:pageBreakBefore w:val="0"/>
              <w:rPr>
                <w:b w:val="1"/>
                <w:sz w:val="18"/>
                <w:szCs w:val="18"/>
              </w:rPr>
            </w:pPr>
            <w:r w:rsidDel="00000000" w:rsidR="00000000" w:rsidRPr="00000000">
              <w:rPr>
                <w:b w:val="1"/>
                <w:sz w:val="18"/>
                <w:szCs w:val="18"/>
                <w:rtl w:val="0"/>
              </w:rPr>
              <w:t xml:space="preserve">Historical Events: </w:t>
            </w:r>
          </w:p>
        </w:tc>
        <w:tc>
          <w:tcPr/>
          <w:p w:rsidR="00000000" w:rsidDel="00000000" w:rsidP="00000000" w:rsidRDefault="00000000" w:rsidRPr="00000000" w14:paraId="00000073">
            <w:pPr>
              <w:pageBreakBefore w:val="0"/>
              <w:rPr>
                <w:sz w:val="18"/>
                <w:szCs w:val="18"/>
              </w:rPr>
            </w:pPr>
            <w:r w:rsidDel="00000000" w:rsidR="00000000" w:rsidRPr="00000000">
              <w:rPr>
                <w:sz w:val="18"/>
                <w:szCs w:val="18"/>
                <w:rtl w:val="0"/>
              </w:rPr>
              <w:t xml:space="preserve">Student has demonstrated a strong understanding of the category.</w:t>
            </w:r>
          </w:p>
        </w:tc>
        <w:tc>
          <w:tcPr/>
          <w:p w:rsidR="00000000" w:rsidDel="00000000" w:rsidP="00000000" w:rsidRDefault="00000000" w:rsidRPr="00000000" w14:paraId="00000074">
            <w:pPr>
              <w:pageBreakBefore w:val="0"/>
              <w:rPr>
                <w:sz w:val="18"/>
                <w:szCs w:val="18"/>
              </w:rPr>
            </w:pPr>
            <w:r w:rsidDel="00000000" w:rsidR="00000000" w:rsidRPr="00000000">
              <w:rPr>
                <w:sz w:val="18"/>
                <w:szCs w:val="18"/>
                <w:rtl w:val="0"/>
              </w:rPr>
              <w:t xml:space="preserve">Student has demonstrated a limited understanding of the category.</w:t>
            </w:r>
          </w:p>
        </w:tc>
        <w:tc>
          <w:tcPr/>
          <w:p w:rsidR="00000000" w:rsidDel="00000000" w:rsidP="00000000" w:rsidRDefault="00000000" w:rsidRPr="00000000" w14:paraId="00000075">
            <w:pPr>
              <w:pageBreakBefore w:val="0"/>
              <w:rPr>
                <w:sz w:val="18"/>
                <w:szCs w:val="18"/>
              </w:rPr>
            </w:pPr>
            <w:r w:rsidDel="00000000" w:rsidR="00000000" w:rsidRPr="00000000">
              <w:rPr>
                <w:sz w:val="18"/>
                <w:szCs w:val="18"/>
                <w:rtl w:val="0"/>
              </w:rPr>
              <w:t xml:space="preserve">Student has demonstrated a poor understanding of the category.  </w:t>
            </w:r>
          </w:p>
        </w:tc>
      </w:tr>
      <w:tr>
        <w:trPr>
          <w:cantSplit w:val="0"/>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77">
            <w:pPr>
              <w:pageBreakBefore w:val="0"/>
              <w:rPr>
                <w:sz w:val="18"/>
                <w:szCs w:val="18"/>
              </w:rPr>
            </w:pPr>
            <w:r w:rsidDel="00000000" w:rsidR="00000000" w:rsidRPr="00000000">
              <w:rPr>
                <w:sz w:val="18"/>
                <w:szCs w:val="18"/>
                <w:rtl w:val="0"/>
              </w:rPr>
              <w:t xml:space="preserve">Student is able to effectively show their understanding of the major historical events and the relationship between different events.  </w:t>
            </w:r>
          </w:p>
        </w:tc>
        <w:tc>
          <w:tcPr/>
          <w:p w:rsidR="00000000" w:rsidDel="00000000" w:rsidP="00000000" w:rsidRDefault="00000000" w:rsidRPr="00000000" w14:paraId="00000078">
            <w:pPr>
              <w:pageBreakBefore w:val="0"/>
              <w:rPr>
                <w:sz w:val="18"/>
                <w:szCs w:val="18"/>
              </w:rPr>
            </w:pPr>
            <w:r w:rsidDel="00000000" w:rsidR="00000000" w:rsidRPr="00000000">
              <w:rPr>
                <w:sz w:val="18"/>
                <w:szCs w:val="18"/>
                <w:rtl w:val="0"/>
              </w:rPr>
              <w:t xml:space="preserve">Student is able to show </w:t>
            </w:r>
            <w:r w:rsidDel="00000000" w:rsidR="00000000" w:rsidRPr="00000000">
              <w:rPr>
                <w:i w:val="1"/>
                <w:sz w:val="18"/>
                <w:szCs w:val="18"/>
                <w:rtl w:val="0"/>
              </w:rPr>
              <w:t xml:space="preserve">some </w:t>
            </w:r>
            <w:r w:rsidDel="00000000" w:rsidR="00000000" w:rsidRPr="00000000">
              <w:rPr>
                <w:sz w:val="18"/>
                <w:szCs w:val="18"/>
                <w:rtl w:val="0"/>
              </w:rPr>
              <w:t xml:space="preserve">understanding of the major historical events</w:t>
            </w:r>
            <w:r w:rsidDel="00000000" w:rsidR="00000000" w:rsidRPr="00000000">
              <w:rPr>
                <w:i w:val="1"/>
                <w:sz w:val="18"/>
                <w:szCs w:val="18"/>
                <w:rtl w:val="0"/>
              </w:rPr>
              <w:t xml:space="preserve"> </w:t>
            </w:r>
            <w:r w:rsidDel="00000000" w:rsidR="00000000" w:rsidRPr="00000000">
              <w:rPr>
                <w:sz w:val="18"/>
                <w:szCs w:val="18"/>
                <w:rtl w:val="0"/>
              </w:rPr>
              <w:t xml:space="preserve">and the relationships between different events.</w:t>
            </w:r>
          </w:p>
        </w:tc>
        <w:tc>
          <w:tcPr/>
          <w:p w:rsidR="00000000" w:rsidDel="00000000" w:rsidP="00000000" w:rsidRDefault="00000000" w:rsidRPr="00000000" w14:paraId="00000079">
            <w:pPr>
              <w:pageBreakBefore w:val="0"/>
              <w:rPr>
                <w:sz w:val="18"/>
                <w:szCs w:val="18"/>
              </w:rPr>
            </w:pPr>
            <w:r w:rsidDel="00000000" w:rsidR="00000000" w:rsidRPr="00000000">
              <w:rPr>
                <w:sz w:val="18"/>
                <w:szCs w:val="18"/>
                <w:rtl w:val="0"/>
              </w:rPr>
              <w:t xml:space="preserve">Student shows a </w:t>
            </w:r>
            <w:r w:rsidDel="00000000" w:rsidR="00000000" w:rsidRPr="00000000">
              <w:rPr>
                <w:i w:val="1"/>
                <w:sz w:val="18"/>
                <w:szCs w:val="18"/>
                <w:rtl w:val="0"/>
              </w:rPr>
              <w:t xml:space="preserve">limited </w:t>
            </w:r>
            <w:r w:rsidDel="00000000" w:rsidR="00000000" w:rsidRPr="00000000">
              <w:rPr>
                <w:sz w:val="18"/>
                <w:szCs w:val="18"/>
                <w:rtl w:val="0"/>
              </w:rPr>
              <w:t xml:space="preserve">understanding of the major historical events and the relationships between the events.</w:t>
            </w:r>
          </w:p>
        </w:tc>
      </w:tr>
      <w:tr>
        <w:trPr>
          <w:cantSplit w:val="0"/>
          <w:tblHeader w:val="0"/>
        </w:trPr>
        <w:tc>
          <w:tcPr>
            <w:vMerge w:val="restart"/>
            <w:shd w:fill="d9d9d9" w:val="clear"/>
          </w:tcPr>
          <w:p w:rsidR="00000000" w:rsidDel="00000000" w:rsidP="00000000" w:rsidRDefault="00000000" w:rsidRPr="00000000" w14:paraId="0000007A">
            <w:pPr>
              <w:pageBreakBefore w:val="0"/>
              <w:rPr>
                <w:sz w:val="18"/>
                <w:szCs w:val="18"/>
              </w:rPr>
            </w:pPr>
            <w:r w:rsidDel="00000000" w:rsidR="00000000" w:rsidRPr="00000000">
              <w:rPr>
                <w:b w:val="1"/>
                <w:sz w:val="18"/>
                <w:szCs w:val="18"/>
                <w:rtl w:val="0"/>
              </w:rPr>
              <w:t xml:space="preserve">Important People:</w:t>
            </w:r>
            <w:r w:rsidDel="00000000" w:rsidR="00000000" w:rsidRPr="00000000">
              <w:rPr>
                <w:rtl w:val="0"/>
              </w:rPr>
            </w:r>
          </w:p>
          <w:p w:rsidR="00000000" w:rsidDel="00000000" w:rsidP="00000000" w:rsidRDefault="00000000" w:rsidRPr="00000000" w14:paraId="0000007B">
            <w:pPr>
              <w:pageBreakBefore w:val="0"/>
              <w:rPr>
                <w:b w:val="1"/>
                <w:sz w:val="18"/>
                <w:szCs w:val="18"/>
              </w:rPr>
            </w:pPr>
            <w:r w:rsidDel="00000000" w:rsidR="00000000" w:rsidRPr="00000000">
              <w:rPr>
                <w:rtl w:val="0"/>
              </w:rPr>
            </w:r>
          </w:p>
        </w:tc>
        <w:tc>
          <w:tcPr>
            <w:shd w:fill="d9d9d9" w:val="clear"/>
          </w:tcPr>
          <w:p w:rsidR="00000000" w:rsidDel="00000000" w:rsidP="00000000" w:rsidRDefault="00000000" w:rsidRPr="00000000" w14:paraId="0000007C">
            <w:pPr>
              <w:pageBreakBefore w:val="0"/>
              <w:rPr>
                <w:sz w:val="18"/>
                <w:szCs w:val="18"/>
              </w:rPr>
            </w:pPr>
            <w:r w:rsidDel="00000000" w:rsidR="00000000" w:rsidRPr="00000000">
              <w:rPr>
                <w:sz w:val="18"/>
                <w:szCs w:val="18"/>
                <w:rtl w:val="0"/>
              </w:rPr>
              <w:t xml:space="preserve">Student has demonstrated a strong understanding of the category.</w:t>
            </w:r>
          </w:p>
        </w:tc>
        <w:tc>
          <w:tcPr>
            <w:shd w:fill="d9d9d9" w:val="clear"/>
          </w:tcPr>
          <w:p w:rsidR="00000000" w:rsidDel="00000000" w:rsidP="00000000" w:rsidRDefault="00000000" w:rsidRPr="00000000" w14:paraId="0000007D">
            <w:pPr>
              <w:pageBreakBefore w:val="0"/>
              <w:rPr>
                <w:sz w:val="18"/>
                <w:szCs w:val="18"/>
              </w:rPr>
            </w:pPr>
            <w:r w:rsidDel="00000000" w:rsidR="00000000" w:rsidRPr="00000000">
              <w:rPr>
                <w:sz w:val="18"/>
                <w:szCs w:val="18"/>
                <w:rtl w:val="0"/>
              </w:rPr>
              <w:t xml:space="preserve">Student has demonstrated a limited understanding of the category.</w:t>
            </w:r>
          </w:p>
        </w:tc>
        <w:tc>
          <w:tcPr>
            <w:shd w:fill="d9d9d9" w:val="clear"/>
          </w:tcPr>
          <w:p w:rsidR="00000000" w:rsidDel="00000000" w:rsidP="00000000" w:rsidRDefault="00000000" w:rsidRPr="00000000" w14:paraId="0000007E">
            <w:pPr>
              <w:pageBreakBefore w:val="0"/>
              <w:rPr>
                <w:sz w:val="18"/>
                <w:szCs w:val="18"/>
              </w:rPr>
            </w:pPr>
            <w:r w:rsidDel="00000000" w:rsidR="00000000" w:rsidRPr="00000000">
              <w:rPr>
                <w:sz w:val="18"/>
                <w:szCs w:val="18"/>
                <w:rtl w:val="0"/>
              </w:rPr>
              <w:t xml:space="preserve">Student has demonstrated a poor understanding of the category.  </w:t>
            </w:r>
          </w:p>
        </w:tc>
      </w:tr>
      <w:tr>
        <w:trPr>
          <w:cantSplit w:val="0"/>
          <w:tblHeader w:val="0"/>
        </w:trPr>
        <w:tc>
          <w:tcPr>
            <w:vMerge w:val="continue"/>
            <w:shd w:fill="d9d9d9"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d9d9d9" w:val="clear"/>
          </w:tcPr>
          <w:p w:rsidR="00000000" w:rsidDel="00000000" w:rsidP="00000000" w:rsidRDefault="00000000" w:rsidRPr="00000000" w14:paraId="00000080">
            <w:pPr>
              <w:pageBreakBefore w:val="0"/>
              <w:rPr>
                <w:sz w:val="18"/>
                <w:szCs w:val="18"/>
              </w:rPr>
            </w:pPr>
            <w:r w:rsidDel="00000000" w:rsidR="00000000" w:rsidRPr="00000000">
              <w:rPr>
                <w:sz w:val="18"/>
                <w:szCs w:val="18"/>
                <w:rtl w:val="0"/>
              </w:rPr>
              <w:t xml:space="preserve">Student is able to effectively show their understanding of the relationship between different people and/or events.   </w:t>
            </w:r>
          </w:p>
        </w:tc>
        <w:tc>
          <w:tcPr>
            <w:shd w:fill="d9d9d9" w:val="clear"/>
          </w:tcPr>
          <w:p w:rsidR="00000000" w:rsidDel="00000000" w:rsidP="00000000" w:rsidRDefault="00000000" w:rsidRPr="00000000" w14:paraId="00000081">
            <w:pPr>
              <w:pageBreakBefore w:val="0"/>
              <w:rPr>
                <w:sz w:val="18"/>
                <w:szCs w:val="18"/>
              </w:rPr>
            </w:pPr>
            <w:r w:rsidDel="00000000" w:rsidR="00000000" w:rsidRPr="00000000">
              <w:rPr>
                <w:sz w:val="18"/>
                <w:szCs w:val="18"/>
                <w:rtl w:val="0"/>
              </w:rPr>
              <w:t xml:space="preserve">Student is able to show </w:t>
            </w:r>
            <w:r w:rsidDel="00000000" w:rsidR="00000000" w:rsidRPr="00000000">
              <w:rPr>
                <w:i w:val="1"/>
                <w:sz w:val="18"/>
                <w:szCs w:val="18"/>
                <w:rtl w:val="0"/>
              </w:rPr>
              <w:t xml:space="preserve">some </w:t>
            </w:r>
            <w:r w:rsidDel="00000000" w:rsidR="00000000" w:rsidRPr="00000000">
              <w:rPr>
                <w:sz w:val="18"/>
                <w:szCs w:val="18"/>
                <w:rtl w:val="0"/>
              </w:rPr>
              <w:t xml:space="preserve">understanding</w:t>
            </w:r>
            <w:r w:rsidDel="00000000" w:rsidR="00000000" w:rsidRPr="00000000">
              <w:rPr>
                <w:i w:val="1"/>
                <w:sz w:val="18"/>
                <w:szCs w:val="18"/>
                <w:rtl w:val="0"/>
              </w:rPr>
              <w:t xml:space="preserve"> </w:t>
            </w:r>
            <w:r w:rsidDel="00000000" w:rsidR="00000000" w:rsidRPr="00000000">
              <w:rPr>
                <w:sz w:val="18"/>
                <w:szCs w:val="18"/>
                <w:rtl w:val="0"/>
              </w:rPr>
              <w:t xml:space="preserve">of the relationships between different people and/or events.</w:t>
            </w:r>
          </w:p>
        </w:tc>
        <w:tc>
          <w:tcPr>
            <w:shd w:fill="d9d9d9" w:val="clear"/>
          </w:tcPr>
          <w:p w:rsidR="00000000" w:rsidDel="00000000" w:rsidP="00000000" w:rsidRDefault="00000000" w:rsidRPr="00000000" w14:paraId="00000082">
            <w:pPr>
              <w:pageBreakBefore w:val="0"/>
              <w:rPr>
                <w:sz w:val="18"/>
                <w:szCs w:val="18"/>
              </w:rPr>
            </w:pPr>
            <w:r w:rsidDel="00000000" w:rsidR="00000000" w:rsidRPr="00000000">
              <w:rPr>
                <w:sz w:val="18"/>
                <w:szCs w:val="18"/>
                <w:rtl w:val="0"/>
              </w:rPr>
              <w:t xml:space="preserve">Student shows a </w:t>
            </w:r>
            <w:r w:rsidDel="00000000" w:rsidR="00000000" w:rsidRPr="00000000">
              <w:rPr>
                <w:i w:val="1"/>
                <w:sz w:val="18"/>
                <w:szCs w:val="18"/>
                <w:rtl w:val="0"/>
              </w:rPr>
              <w:t xml:space="preserve">limited </w:t>
            </w:r>
            <w:r w:rsidDel="00000000" w:rsidR="00000000" w:rsidRPr="00000000">
              <w:rPr>
                <w:sz w:val="18"/>
                <w:szCs w:val="18"/>
                <w:rtl w:val="0"/>
              </w:rPr>
              <w:t xml:space="preserve">understanding of the relationships between the people and/or events.</w:t>
            </w:r>
          </w:p>
        </w:tc>
      </w:tr>
      <w:tr>
        <w:trPr>
          <w:cantSplit w:val="0"/>
          <w:tblHeader w:val="0"/>
        </w:trPr>
        <w:tc>
          <w:tcPr>
            <w:vMerge w:val="restart"/>
          </w:tcPr>
          <w:p w:rsidR="00000000" w:rsidDel="00000000" w:rsidP="00000000" w:rsidRDefault="00000000" w:rsidRPr="00000000" w14:paraId="00000083">
            <w:pPr>
              <w:pageBreakBefore w:val="0"/>
              <w:rPr>
                <w:sz w:val="18"/>
                <w:szCs w:val="18"/>
              </w:rPr>
            </w:pPr>
            <w:r w:rsidDel="00000000" w:rsidR="00000000" w:rsidRPr="00000000">
              <w:rPr>
                <w:b w:val="1"/>
                <w:sz w:val="18"/>
                <w:szCs w:val="18"/>
                <w:rtl w:val="0"/>
              </w:rPr>
              <w:t xml:space="preserve">Concepts: </w:t>
            </w:r>
            <w:r w:rsidDel="00000000" w:rsidR="00000000" w:rsidRPr="00000000">
              <w:rPr>
                <w:rtl w:val="0"/>
              </w:rPr>
            </w:r>
          </w:p>
          <w:p w:rsidR="00000000" w:rsidDel="00000000" w:rsidP="00000000" w:rsidRDefault="00000000" w:rsidRPr="00000000" w14:paraId="00000084">
            <w:pPr>
              <w:pageBreakBefore w:val="0"/>
              <w:rPr>
                <w:b w:val="1"/>
                <w:sz w:val="18"/>
                <w:szCs w:val="18"/>
              </w:rPr>
            </w:pPr>
            <w:r w:rsidDel="00000000" w:rsidR="00000000" w:rsidRPr="00000000">
              <w:rPr>
                <w:rtl w:val="0"/>
              </w:rPr>
            </w:r>
          </w:p>
        </w:tc>
        <w:tc>
          <w:tcPr/>
          <w:p w:rsidR="00000000" w:rsidDel="00000000" w:rsidP="00000000" w:rsidRDefault="00000000" w:rsidRPr="00000000" w14:paraId="00000085">
            <w:pPr>
              <w:pageBreakBefore w:val="0"/>
              <w:rPr>
                <w:sz w:val="18"/>
                <w:szCs w:val="18"/>
              </w:rPr>
            </w:pPr>
            <w:r w:rsidDel="00000000" w:rsidR="00000000" w:rsidRPr="00000000">
              <w:rPr>
                <w:sz w:val="18"/>
                <w:szCs w:val="18"/>
                <w:rtl w:val="0"/>
              </w:rPr>
              <w:t xml:space="preserve">Student has demonstrated a strong understanding of the category.</w:t>
            </w:r>
          </w:p>
        </w:tc>
        <w:tc>
          <w:tcPr/>
          <w:p w:rsidR="00000000" w:rsidDel="00000000" w:rsidP="00000000" w:rsidRDefault="00000000" w:rsidRPr="00000000" w14:paraId="00000086">
            <w:pPr>
              <w:pageBreakBefore w:val="0"/>
              <w:rPr>
                <w:sz w:val="18"/>
                <w:szCs w:val="18"/>
              </w:rPr>
            </w:pPr>
            <w:r w:rsidDel="00000000" w:rsidR="00000000" w:rsidRPr="00000000">
              <w:rPr>
                <w:sz w:val="18"/>
                <w:szCs w:val="18"/>
                <w:rtl w:val="0"/>
              </w:rPr>
              <w:t xml:space="preserve">Student has demonstrated a limited understanding of the category.</w:t>
            </w:r>
          </w:p>
        </w:tc>
        <w:tc>
          <w:tcPr/>
          <w:p w:rsidR="00000000" w:rsidDel="00000000" w:rsidP="00000000" w:rsidRDefault="00000000" w:rsidRPr="00000000" w14:paraId="00000087">
            <w:pPr>
              <w:pageBreakBefore w:val="0"/>
              <w:rPr>
                <w:sz w:val="18"/>
                <w:szCs w:val="18"/>
              </w:rPr>
            </w:pPr>
            <w:r w:rsidDel="00000000" w:rsidR="00000000" w:rsidRPr="00000000">
              <w:rPr>
                <w:sz w:val="18"/>
                <w:szCs w:val="18"/>
                <w:rtl w:val="0"/>
              </w:rPr>
              <w:t xml:space="preserve">Student has demonstrated a poor understanding of the category.  </w:t>
            </w:r>
          </w:p>
        </w:tc>
      </w:tr>
      <w:tr>
        <w:trPr>
          <w:cantSplit w:val="0"/>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89">
            <w:pPr>
              <w:pageBreakBefore w:val="0"/>
              <w:rPr>
                <w:sz w:val="18"/>
                <w:szCs w:val="18"/>
              </w:rPr>
            </w:pPr>
            <w:r w:rsidDel="00000000" w:rsidR="00000000" w:rsidRPr="00000000">
              <w:rPr>
                <w:sz w:val="18"/>
                <w:szCs w:val="18"/>
                <w:rtl w:val="0"/>
              </w:rPr>
              <w:t xml:space="preserve">Student is able to effectively show their understanding of the relationship between the concepts and the different events.</w:t>
            </w:r>
          </w:p>
        </w:tc>
        <w:tc>
          <w:tcPr/>
          <w:p w:rsidR="00000000" w:rsidDel="00000000" w:rsidP="00000000" w:rsidRDefault="00000000" w:rsidRPr="00000000" w14:paraId="0000008A">
            <w:pPr>
              <w:pageBreakBefore w:val="0"/>
              <w:rPr>
                <w:sz w:val="18"/>
                <w:szCs w:val="18"/>
              </w:rPr>
            </w:pPr>
            <w:r w:rsidDel="00000000" w:rsidR="00000000" w:rsidRPr="00000000">
              <w:rPr>
                <w:sz w:val="18"/>
                <w:szCs w:val="18"/>
                <w:rtl w:val="0"/>
              </w:rPr>
              <w:t xml:space="preserve">Student is able to show </w:t>
            </w:r>
            <w:r w:rsidDel="00000000" w:rsidR="00000000" w:rsidRPr="00000000">
              <w:rPr>
                <w:i w:val="1"/>
                <w:sz w:val="18"/>
                <w:szCs w:val="18"/>
                <w:rtl w:val="0"/>
              </w:rPr>
              <w:t xml:space="preserve">some </w:t>
            </w:r>
            <w:r w:rsidDel="00000000" w:rsidR="00000000" w:rsidRPr="00000000">
              <w:rPr>
                <w:sz w:val="18"/>
                <w:szCs w:val="18"/>
                <w:rtl w:val="0"/>
              </w:rPr>
              <w:t xml:space="preserve">understanding</w:t>
            </w:r>
            <w:r w:rsidDel="00000000" w:rsidR="00000000" w:rsidRPr="00000000">
              <w:rPr>
                <w:i w:val="1"/>
                <w:sz w:val="18"/>
                <w:szCs w:val="18"/>
                <w:rtl w:val="0"/>
              </w:rPr>
              <w:t xml:space="preserve"> </w:t>
            </w:r>
            <w:r w:rsidDel="00000000" w:rsidR="00000000" w:rsidRPr="00000000">
              <w:rPr>
                <w:sz w:val="18"/>
                <w:szCs w:val="18"/>
                <w:rtl w:val="0"/>
              </w:rPr>
              <w:t xml:space="preserve">of the relationships between the concepts and the different events.</w:t>
            </w:r>
          </w:p>
        </w:tc>
        <w:tc>
          <w:tcPr/>
          <w:p w:rsidR="00000000" w:rsidDel="00000000" w:rsidP="00000000" w:rsidRDefault="00000000" w:rsidRPr="00000000" w14:paraId="0000008B">
            <w:pPr>
              <w:pageBreakBefore w:val="0"/>
              <w:rPr>
                <w:sz w:val="18"/>
                <w:szCs w:val="18"/>
              </w:rPr>
            </w:pPr>
            <w:r w:rsidDel="00000000" w:rsidR="00000000" w:rsidRPr="00000000">
              <w:rPr>
                <w:sz w:val="18"/>
                <w:szCs w:val="18"/>
                <w:rtl w:val="0"/>
              </w:rPr>
              <w:t xml:space="preserve">Student shows a </w:t>
            </w:r>
            <w:r w:rsidDel="00000000" w:rsidR="00000000" w:rsidRPr="00000000">
              <w:rPr>
                <w:i w:val="1"/>
                <w:sz w:val="18"/>
                <w:szCs w:val="18"/>
                <w:rtl w:val="0"/>
              </w:rPr>
              <w:t xml:space="preserve">limited </w:t>
            </w:r>
            <w:r w:rsidDel="00000000" w:rsidR="00000000" w:rsidRPr="00000000">
              <w:rPr>
                <w:sz w:val="18"/>
                <w:szCs w:val="18"/>
                <w:rtl w:val="0"/>
              </w:rPr>
              <w:t xml:space="preserve">understanding of the relationships between the concepts and the different events.</w:t>
            </w:r>
          </w:p>
        </w:tc>
      </w:tr>
    </w:tbl>
    <w:p w:rsidR="00000000" w:rsidDel="00000000" w:rsidP="00000000" w:rsidRDefault="00000000" w:rsidRPr="00000000" w14:paraId="0000008C">
      <w:pPr>
        <w:pageBreakBefore w:val="0"/>
        <w:jc w:val="right"/>
        <w:rPr>
          <w:b w:val="1"/>
          <w:sz w:val="18"/>
          <w:szCs w:val="18"/>
        </w:rPr>
      </w:pPr>
      <w:r w:rsidDel="00000000" w:rsidR="00000000" w:rsidRPr="00000000">
        <w:rPr>
          <w:b w:val="1"/>
          <w:sz w:val="18"/>
          <w:szCs w:val="18"/>
          <w:rtl w:val="0"/>
        </w:rPr>
        <w:t xml:space="preserve">TOTAL: ___/30</w:t>
      </w:r>
    </w:p>
    <w:p w:rsidR="00000000" w:rsidDel="00000000" w:rsidP="00000000" w:rsidRDefault="00000000" w:rsidRPr="00000000" w14:paraId="0000008D">
      <w:pPr>
        <w:pageBreakBefore w:val="0"/>
        <w:jc w:val="center"/>
        <w:rPr>
          <w:b w:val="1"/>
          <w:sz w:val="18"/>
          <w:szCs w:val="18"/>
        </w:rPr>
      </w:pPr>
      <w:r w:rsidDel="00000000" w:rsidR="00000000" w:rsidRPr="00000000">
        <w:rPr>
          <w:b w:val="1"/>
          <w:sz w:val="18"/>
          <w:szCs w:val="18"/>
          <w:rtl w:val="0"/>
        </w:rPr>
        <w:t xml:space="preserve">CONCEPT MAP ORGANIZATION AND LAYOUT</w:t>
      </w:r>
    </w:p>
    <w:tbl>
      <w:tblPr>
        <w:tblStyle w:val="Table4"/>
        <w:tblW w:w="14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6"/>
        <w:gridCol w:w="5442"/>
        <w:gridCol w:w="4332"/>
        <w:tblGridChange w:id="0">
          <w:tblGrid>
            <w:gridCol w:w="4436"/>
            <w:gridCol w:w="5442"/>
            <w:gridCol w:w="4332"/>
          </w:tblGrid>
        </w:tblGridChange>
      </w:tblGrid>
      <w:tr>
        <w:trPr>
          <w:cantSplit w:val="0"/>
          <w:tblHeader w:val="0"/>
        </w:trPr>
        <w:tc>
          <w:tcPr/>
          <w:p w:rsidR="00000000" w:rsidDel="00000000" w:rsidP="00000000" w:rsidRDefault="00000000" w:rsidRPr="00000000" w14:paraId="0000008E">
            <w:pPr>
              <w:pageBreakBefore w:val="0"/>
              <w:rPr>
                <w:sz w:val="18"/>
                <w:szCs w:val="18"/>
              </w:rPr>
            </w:pPr>
            <w:r w:rsidDel="00000000" w:rsidR="00000000" w:rsidRPr="00000000">
              <w:rPr>
                <w:b w:val="1"/>
                <w:i w:val="1"/>
                <w:sz w:val="18"/>
                <w:szCs w:val="18"/>
                <w:rtl w:val="0"/>
              </w:rPr>
              <w:t xml:space="preserve">(10) </w:t>
            </w:r>
            <w:r w:rsidDel="00000000" w:rsidR="00000000" w:rsidRPr="00000000">
              <w:rPr>
                <w:sz w:val="18"/>
                <w:szCs w:val="18"/>
                <w:rtl w:val="0"/>
              </w:rPr>
              <w:t xml:space="preserve">Student has created a concept map that is well organized and easy to follow!</w:t>
            </w:r>
          </w:p>
        </w:tc>
        <w:tc>
          <w:tcPr>
            <w:shd w:fill="d9d9d9" w:val="clear"/>
          </w:tcPr>
          <w:p w:rsidR="00000000" w:rsidDel="00000000" w:rsidP="00000000" w:rsidRDefault="00000000" w:rsidRPr="00000000" w14:paraId="0000008F">
            <w:pPr>
              <w:pageBreakBefore w:val="0"/>
              <w:rPr>
                <w:sz w:val="18"/>
                <w:szCs w:val="18"/>
              </w:rPr>
            </w:pPr>
            <w:r w:rsidDel="00000000" w:rsidR="00000000" w:rsidRPr="00000000">
              <w:rPr>
                <w:b w:val="1"/>
                <w:i w:val="1"/>
                <w:sz w:val="18"/>
                <w:szCs w:val="18"/>
                <w:rtl w:val="0"/>
              </w:rPr>
              <w:t xml:space="preserve">(7.5) </w:t>
            </w:r>
            <w:r w:rsidDel="00000000" w:rsidR="00000000" w:rsidRPr="00000000">
              <w:rPr>
                <w:sz w:val="18"/>
                <w:szCs w:val="18"/>
                <w:rtl w:val="0"/>
              </w:rPr>
              <w:t xml:space="preserve">Student has created a concept map that is somewhat organized but some parts of it are difficult to follow and/or decipher.</w:t>
            </w:r>
          </w:p>
        </w:tc>
        <w:tc>
          <w:tcPr/>
          <w:p w:rsidR="00000000" w:rsidDel="00000000" w:rsidP="00000000" w:rsidRDefault="00000000" w:rsidRPr="00000000" w14:paraId="00000090">
            <w:pPr>
              <w:pageBreakBefore w:val="0"/>
              <w:rPr>
                <w:sz w:val="18"/>
                <w:szCs w:val="18"/>
              </w:rPr>
            </w:pPr>
            <w:r w:rsidDel="00000000" w:rsidR="00000000" w:rsidRPr="00000000">
              <w:rPr>
                <w:b w:val="1"/>
                <w:i w:val="1"/>
                <w:sz w:val="18"/>
                <w:szCs w:val="18"/>
                <w:rtl w:val="0"/>
              </w:rPr>
              <w:t xml:space="preserve">(4 and lower) </w:t>
            </w:r>
            <w:r w:rsidDel="00000000" w:rsidR="00000000" w:rsidRPr="00000000">
              <w:rPr>
                <w:sz w:val="18"/>
                <w:szCs w:val="18"/>
                <w:rtl w:val="0"/>
              </w:rPr>
              <w:t xml:space="preserve">Student has created a concept map that is confusing and/or very difficult to follow. Student is encouraged to spend more time planning their concept map out.</w:t>
            </w:r>
          </w:p>
        </w:tc>
      </w:tr>
    </w:tbl>
    <w:p w:rsidR="00000000" w:rsidDel="00000000" w:rsidP="00000000" w:rsidRDefault="00000000" w:rsidRPr="00000000" w14:paraId="00000091">
      <w:pPr>
        <w:pageBreakBefore w:val="0"/>
        <w:tabs>
          <w:tab w:val="left" w:pos="10540"/>
        </w:tabs>
        <w:jc w:val="right"/>
        <w:rPr>
          <w:b w:val="1"/>
          <w:sz w:val="18"/>
          <w:szCs w:val="18"/>
        </w:rPr>
      </w:pPr>
      <w:r w:rsidDel="00000000" w:rsidR="00000000" w:rsidRPr="00000000">
        <w:rPr>
          <w:b w:val="1"/>
          <w:sz w:val="18"/>
          <w:szCs w:val="18"/>
          <w:rtl w:val="0"/>
        </w:rPr>
        <w:tab/>
        <w:t xml:space="preserve">TOTAL: ___/10  </w:t>
      </w:r>
    </w:p>
    <w:p w:rsidR="00000000" w:rsidDel="00000000" w:rsidP="00000000" w:rsidRDefault="00000000" w:rsidRPr="00000000" w14:paraId="00000092">
      <w:pPr>
        <w:pageBreakBefore w:val="0"/>
        <w:jc w:val="right"/>
        <w:rPr>
          <w:b w:val="1"/>
          <w:sz w:val="18"/>
          <w:szCs w:val="18"/>
        </w:rPr>
      </w:pPr>
      <w:r w:rsidDel="00000000" w:rsidR="00000000" w:rsidRPr="00000000">
        <w:rPr>
          <w:b w:val="1"/>
          <w:sz w:val="18"/>
          <w:szCs w:val="18"/>
          <w:rtl w:val="0"/>
        </w:rPr>
        <w:t xml:space="preserve">GRAND TOTAL: ___/40</w:t>
      </w:r>
    </w:p>
    <w:p w:rsidR="00000000" w:rsidDel="00000000" w:rsidP="00000000" w:rsidRDefault="00000000" w:rsidRPr="00000000" w14:paraId="00000093">
      <w:pPr>
        <w:pageBreakBefore w:val="0"/>
        <w:rPr>
          <w:rFonts w:ascii="Calibri" w:cs="Calibri" w:eastAsia="Calibri" w:hAnsi="Calibri"/>
          <w:sz w:val="16"/>
          <w:szCs w:val="16"/>
        </w:rPr>
      </w:pPr>
      <w:r w:rsidDel="00000000" w:rsidR="00000000" w:rsidRPr="00000000">
        <w:rPr>
          <w:rtl w:val="0"/>
        </w:rPr>
      </w:r>
    </w:p>
    <w:sectPr>
      <w:type w:val="nextPage"/>
      <w:pgSz w:h="15840" w:w="12240" w:orient="portrait"/>
      <w:pgMar w:bottom="1797" w:top="1797" w:left="810" w:right="81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Calibri"/>
  <w:font w:name="Courier New"/>
  <w:font w:name="ZsylettProContour"/>
  <w:font w:name="Fine Colleg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7">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2AF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D4857"/>
    <w:pPr>
      <w:ind w:left="720"/>
      <w:contextualSpacing w:val="1"/>
    </w:pPr>
  </w:style>
  <w:style w:type="table" w:styleId="TableGrid">
    <w:name w:val="Table Grid"/>
    <w:basedOn w:val="TableNormal"/>
    <w:uiPriority w:val="59"/>
    <w:rsid w:val="003D485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1C3D0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3D07"/>
    <w:rPr>
      <w:rFonts w:ascii="Segoe UI" w:cs="Segoe UI" w:hAnsi="Segoe UI"/>
      <w:sz w:val="18"/>
      <w:szCs w:val="18"/>
    </w:rPr>
  </w:style>
  <w:style w:type="character" w:styleId="Hyperlink">
    <w:name w:val="Hyperlink"/>
    <w:basedOn w:val="DefaultParagraphFont"/>
    <w:uiPriority w:val="99"/>
    <w:unhideWhenUsed w:val="1"/>
    <w:rsid w:val="00AE39D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ub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G3sYf5AHD7peLDPln78es/pOOQ==">AMUW2mXY0oZN3V63af0ydLDfjJalWBt1eo/tTwdnbDYq9vX43K3CicHcIqbAqMt4zIWKEvNFgwfufiuYiaTftDlYanBunlaXlxt+av/HS7Y40Ur1ZJlT17BOJ9DF/rQImTNn5cBui/j4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2017-02-16T02:22:00Z</dcterms:created>
  <dc:creator>Victoria Toop</dc:creator>
</cp:coreProperties>
</file>